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03E8" w14:textId="544C8529" w:rsidR="00760BA8" w:rsidRDefault="00760BA8" w:rsidP="00202293">
      <w:pPr>
        <w:rPr>
          <w:rFonts w:ascii="Abadi Extra Light" w:hAnsi="Abadi Extra Light"/>
          <w:b/>
          <w:bCs/>
          <w:i/>
          <w:iCs/>
          <w:sz w:val="48"/>
          <w:szCs w:val="48"/>
          <w:u w:val="single"/>
        </w:rPr>
      </w:pPr>
    </w:p>
    <w:p w14:paraId="0321D944" w14:textId="77777777" w:rsidR="00202293" w:rsidRPr="00202293" w:rsidRDefault="00202293" w:rsidP="00202293">
      <w:pPr>
        <w:rPr>
          <w:rFonts w:ascii="Abadi Extra Light" w:hAnsi="Abadi Extra Light"/>
          <w:b/>
          <w:bCs/>
        </w:rPr>
      </w:pPr>
    </w:p>
    <w:p w14:paraId="2FBA85C5" w14:textId="565E736E" w:rsidR="00202293" w:rsidRPr="002B22F4" w:rsidRDefault="00202293" w:rsidP="00202293">
      <w:pPr>
        <w:rPr>
          <w:rFonts w:ascii="Calibri Light" w:hAnsi="Calibri Light" w:cs="Calibri Light"/>
          <w:b/>
          <w:bCs/>
          <w:sz w:val="28"/>
          <w:szCs w:val="28"/>
        </w:rPr>
      </w:pPr>
      <w:r w:rsidRPr="002B22F4">
        <w:rPr>
          <w:rFonts w:ascii="Calibri Light" w:hAnsi="Calibri Light" w:cs="Calibri Light"/>
          <w:b/>
          <w:bCs/>
          <w:sz w:val="28"/>
          <w:szCs w:val="28"/>
        </w:rPr>
        <w:t xml:space="preserve">Terms and Conditions </w:t>
      </w:r>
    </w:p>
    <w:p w14:paraId="2961586F" w14:textId="2DFBE3AF" w:rsidR="00202293" w:rsidRPr="00FD122F" w:rsidRDefault="00202293" w:rsidP="00202293">
      <w:pPr>
        <w:rPr>
          <w:rFonts w:asciiTheme="majorHAnsi" w:hAnsiTheme="majorHAnsi" w:cstheme="majorHAnsi"/>
        </w:rPr>
      </w:pPr>
      <w:r w:rsidRPr="00FD122F">
        <w:rPr>
          <w:rFonts w:asciiTheme="majorHAnsi" w:hAnsiTheme="majorHAnsi" w:cstheme="majorHAnsi"/>
        </w:rPr>
        <w:t xml:space="preserve">Before proceeding with your booking request, please carefully review the following terms and conditions. You must understand and </w:t>
      </w:r>
      <w:r w:rsidR="00FD122F" w:rsidRPr="00FD122F">
        <w:rPr>
          <w:rFonts w:asciiTheme="majorHAnsi" w:hAnsiTheme="majorHAnsi" w:cstheme="majorHAnsi"/>
        </w:rPr>
        <w:t>adhere</w:t>
      </w:r>
      <w:r w:rsidRPr="00FD122F">
        <w:rPr>
          <w:rFonts w:asciiTheme="majorHAnsi" w:hAnsiTheme="majorHAnsi" w:cstheme="majorHAnsi"/>
        </w:rPr>
        <w:t xml:space="preserve"> to </w:t>
      </w:r>
      <w:r w:rsidR="002B22F4" w:rsidRPr="00FD122F">
        <w:rPr>
          <w:rFonts w:asciiTheme="majorHAnsi" w:hAnsiTheme="majorHAnsi" w:cstheme="majorHAnsi"/>
        </w:rPr>
        <w:t>th</w:t>
      </w:r>
      <w:r w:rsidR="00FD122F" w:rsidRPr="00FD122F">
        <w:rPr>
          <w:rFonts w:asciiTheme="majorHAnsi" w:hAnsiTheme="majorHAnsi" w:cstheme="majorHAnsi"/>
        </w:rPr>
        <w:t>ese terms and</w:t>
      </w:r>
      <w:r w:rsidR="002B22F4" w:rsidRPr="00FD122F">
        <w:rPr>
          <w:rFonts w:asciiTheme="majorHAnsi" w:hAnsiTheme="majorHAnsi" w:cstheme="majorHAnsi"/>
        </w:rPr>
        <w:t xml:space="preserve"> condition</w:t>
      </w:r>
      <w:r w:rsidR="00FD122F" w:rsidRPr="00FD122F">
        <w:rPr>
          <w:rFonts w:asciiTheme="majorHAnsi" w:hAnsiTheme="majorHAnsi" w:cstheme="majorHAnsi"/>
        </w:rPr>
        <w:t>s</w:t>
      </w:r>
      <w:r w:rsidRPr="00FD122F">
        <w:rPr>
          <w:rFonts w:asciiTheme="majorHAnsi" w:hAnsiTheme="majorHAnsi" w:cstheme="majorHAnsi"/>
        </w:rPr>
        <w:t xml:space="preserve">. </w:t>
      </w:r>
      <w:r w:rsidR="002B22F4" w:rsidRPr="00FD122F">
        <w:rPr>
          <w:rFonts w:asciiTheme="majorHAnsi" w:hAnsiTheme="majorHAnsi" w:cstheme="majorHAnsi"/>
        </w:rPr>
        <w:t xml:space="preserve">To confirm </w:t>
      </w:r>
      <w:r w:rsidRPr="00FD122F">
        <w:rPr>
          <w:rFonts w:asciiTheme="majorHAnsi" w:hAnsiTheme="majorHAnsi" w:cstheme="majorHAnsi"/>
        </w:rPr>
        <w:t>your booking, you</w:t>
      </w:r>
      <w:r w:rsidR="002B22F4" w:rsidRPr="00FD122F">
        <w:rPr>
          <w:rFonts w:asciiTheme="majorHAnsi" w:hAnsiTheme="majorHAnsi" w:cstheme="majorHAnsi"/>
        </w:rPr>
        <w:t xml:space="preserve"> must</w:t>
      </w:r>
      <w:r w:rsidRPr="00FD122F">
        <w:rPr>
          <w:rFonts w:asciiTheme="majorHAnsi" w:hAnsiTheme="majorHAnsi" w:cstheme="majorHAnsi"/>
        </w:rPr>
        <w:t xml:space="preserve"> agree to comply with the </w:t>
      </w:r>
      <w:r w:rsidR="00FD122F" w:rsidRPr="00FD122F">
        <w:rPr>
          <w:rFonts w:asciiTheme="majorHAnsi" w:hAnsiTheme="majorHAnsi" w:cstheme="majorHAnsi"/>
        </w:rPr>
        <w:t>conditions</w:t>
      </w:r>
      <w:r w:rsidRPr="00FD122F">
        <w:rPr>
          <w:rFonts w:asciiTheme="majorHAnsi" w:hAnsiTheme="majorHAnsi" w:cstheme="majorHAnsi"/>
        </w:rPr>
        <w:t xml:space="preserve"> outlined below:</w:t>
      </w:r>
    </w:p>
    <w:p w14:paraId="10A0B315" w14:textId="4B720E69"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Reservation Confirmation:</w:t>
      </w:r>
    </w:p>
    <w:p w14:paraId="0002E162" w14:textId="77777777" w:rsidR="00202293" w:rsidRPr="002555B5" w:rsidRDefault="00202293" w:rsidP="002555B5">
      <w:pPr>
        <w:pStyle w:val="ListParagraph"/>
        <w:numPr>
          <w:ilvl w:val="0"/>
          <w:numId w:val="5"/>
        </w:numPr>
        <w:rPr>
          <w:rFonts w:asciiTheme="majorHAnsi" w:hAnsiTheme="majorHAnsi" w:cstheme="majorHAnsi"/>
        </w:rPr>
      </w:pPr>
      <w:r w:rsidRPr="002555B5">
        <w:rPr>
          <w:rFonts w:asciiTheme="majorHAnsi" w:hAnsiTheme="majorHAnsi" w:cstheme="majorHAnsi"/>
        </w:rPr>
        <w:t>The Woolshed booking is confirmed only upon receipt of the required deposit.</w:t>
      </w:r>
    </w:p>
    <w:p w14:paraId="098D1B49" w14:textId="690FE903" w:rsidR="00202293" w:rsidRDefault="00202293"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Final payment must be settled prior to the </w:t>
      </w:r>
      <w:r w:rsidR="005D37A3">
        <w:rPr>
          <w:rFonts w:asciiTheme="majorHAnsi" w:hAnsiTheme="majorHAnsi" w:cstheme="majorHAnsi"/>
        </w:rPr>
        <w:t xml:space="preserve">hire commencement date. </w:t>
      </w:r>
    </w:p>
    <w:p w14:paraId="5ECBE1FE" w14:textId="4462EF03"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Use of Facilities:</w:t>
      </w:r>
    </w:p>
    <w:p w14:paraId="4EA9BD97" w14:textId="276CB519" w:rsidR="002555B5" w:rsidRPr="002555B5" w:rsidRDefault="002555B5"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The Woolshed is to be used solely for the purpose specified in the </w:t>
      </w:r>
      <w:r w:rsidR="005D37A3">
        <w:rPr>
          <w:rFonts w:asciiTheme="majorHAnsi" w:hAnsiTheme="majorHAnsi" w:cstheme="majorHAnsi"/>
        </w:rPr>
        <w:t>booking form.</w:t>
      </w:r>
      <w:r w:rsidRPr="002555B5">
        <w:rPr>
          <w:rFonts w:asciiTheme="majorHAnsi" w:hAnsiTheme="majorHAnsi" w:cstheme="majorHAnsi"/>
        </w:rPr>
        <w:t xml:space="preserve"> Any additional use requires prior approval.</w:t>
      </w:r>
    </w:p>
    <w:p w14:paraId="0FF703C9" w14:textId="5F21146F" w:rsidR="002555B5" w:rsidRPr="002555B5" w:rsidRDefault="002555B5"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The </w:t>
      </w:r>
      <w:r w:rsidR="007A377E">
        <w:rPr>
          <w:rFonts w:asciiTheme="majorHAnsi" w:hAnsiTheme="majorHAnsi" w:cstheme="majorHAnsi"/>
        </w:rPr>
        <w:t>hirer</w:t>
      </w:r>
      <w:r w:rsidRPr="002555B5">
        <w:rPr>
          <w:rFonts w:asciiTheme="majorHAnsi" w:hAnsiTheme="majorHAnsi" w:cstheme="majorHAnsi"/>
        </w:rPr>
        <w:t xml:space="preserve"> is responsible for ensuring that all activities adhere to local laws and regulations.</w:t>
      </w:r>
    </w:p>
    <w:p w14:paraId="47A31568" w14:textId="6F792099"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Cancellation Policy:</w:t>
      </w:r>
    </w:p>
    <w:p w14:paraId="0E72E110" w14:textId="24158CD3" w:rsidR="002555B5" w:rsidRDefault="002555B5" w:rsidP="002555B5">
      <w:pPr>
        <w:pStyle w:val="ListParagraph"/>
        <w:numPr>
          <w:ilvl w:val="0"/>
          <w:numId w:val="6"/>
        </w:numPr>
        <w:rPr>
          <w:rFonts w:asciiTheme="majorHAnsi" w:hAnsiTheme="majorHAnsi" w:cstheme="majorHAnsi"/>
        </w:rPr>
      </w:pPr>
      <w:r w:rsidRPr="002555B5">
        <w:rPr>
          <w:rFonts w:asciiTheme="majorHAnsi" w:hAnsiTheme="majorHAnsi" w:cstheme="majorHAnsi"/>
        </w:rPr>
        <w:t>The Shire of Carnarvon reserve the right to cancel your hire at any given time with no notice in the event of an emergency, as the Woolshed is the Local Evacuation Centre</w:t>
      </w:r>
      <w:r>
        <w:rPr>
          <w:rFonts w:asciiTheme="majorHAnsi" w:hAnsiTheme="majorHAnsi" w:cstheme="majorHAnsi"/>
        </w:rPr>
        <w:t>.</w:t>
      </w:r>
    </w:p>
    <w:p w14:paraId="56792323" w14:textId="40DD6918" w:rsidR="00202293" w:rsidRPr="002555B5" w:rsidRDefault="00202293" w:rsidP="002555B5">
      <w:pPr>
        <w:pStyle w:val="ListParagraph"/>
        <w:numPr>
          <w:ilvl w:val="0"/>
          <w:numId w:val="6"/>
        </w:numPr>
        <w:rPr>
          <w:rFonts w:asciiTheme="majorHAnsi" w:hAnsiTheme="majorHAnsi" w:cstheme="majorHAnsi"/>
        </w:rPr>
      </w:pPr>
      <w:r w:rsidRPr="002555B5">
        <w:rPr>
          <w:rFonts w:asciiTheme="majorHAnsi" w:hAnsiTheme="majorHAnsi" w:cstheme="majorHAnsi"/>
        </w:rPr>
        <w:t xml:space="preserve">Cancellations will </w:t>
      </w:r>
      <w:r w:rsidR="002555B5">
        <w:rPr>
          <w:rFonts w:asciiTheme="majorHAnsi" w:hAnsiTheme="majorHAnsi" w:cstheme="majorHAnsi"/>
        </w:rPr>
        <w:t xml:space="preserve">not </w:t>
      </w:r>
      <w:r w:rsidRPr="002555B5">
        <w:rPr>
          <w:rFonts w:asciiTheme="majorHAnsi" w:hAnsiTheme="majorHAnsi" w:cstheme="majorHAnsi"/>
        </w:rPr>
        <w:t>incur a cancellation fee.</w:t>
      </w:r>
      <w:r w:rsidR="002555B5">
        <w:rPr>
          <w:rFonts w:asciiTheme="majorHAnsi" w:hAnsiTheme="majorHAnsi" w:cstheme="majorHAnsi"/>
        </w:rPr>
        <w:t xml:space="preserve"> Full refund will be provided to client. </w:t>
      </w:r>
    </w:p>
    <w:p w14:paraId="0045D182" w14:textId="77777777" w:rsidR="00202293" w:rsidRPr="002555B5" w:rsidRDefault="00202293" w:rsidP="002555B5">
      <w:pPr>
        <w:pStyle w:val="ListParagraph"/>
        <w:numPr>
          <w:ilvl w:val="0"/>
          <w:numId w:val="6"/>
        </w:numPr>
        <w:rPr>
          <w:rFonts w:asciiTheme="majorHAnsi" w:hAnsiTheme="majorHAnsi" w:cstheme="majorHAnsi"/>
        </w:rPr>
      </w:pPr>
      <w:r w:rsidRPr="002555B5">
        <w:rPr>
          <w:rFonts w:asciiTheme="majorHAnsi" w:hAnsiTheme="majorHAnsi" w:cstheme="majorHAnsi"/>
        </w:rPr>
        <w:t>Changes to the reservation date are subject to availability and may incur additional charges.</w:t>
      </w:r>
    </w:p>
    <w:p w14:paraId="3B0EADA0" w14:textId="4068E67A"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Key Bond:</w:t>
      </w:r>
    </w:p>
    <w:p w14:paraId="3D27A193" w14:textId="77777777" w:rsidR="002555B5" w:rsidRPr="002555B5"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A key bond of $50 is required and will be refunded upon the return of the venue keys.</w:t>
      </w:r>
    </w:p>
    <w:p w14:paraId="0A27D66E" w14:textId="69F1D482"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Overall Bond:</w:t>
      </w:r>
    </w:p>
    <w:p w14:paraId="3559F59B" w14:textId="71C15255" w:rsidR="002555B5" w:rsidRPr="002555B5"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An overall bond of $660 is mandatory, intended to cover any damages or breach of the terms and conditions during the hire period.</w:t>
      </w:r>
      <w:r>
        <w:rPr>
          <w:rFonts w:asciiTheme="majorHAnsi" w:hAnsiTheme="majorHAnsi" w:cstheme="majorHAnsi"/>
        </w:rPr>
        <w:t xml:space="preserve"> This bond must be paid in full via credit card. </w:t>
      </w:r>
    </w:p>
    <w:p w14:paraId="6846BFE4" w14:textId="7D725BE9"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Alcohol Policy:</w:t>
      </w:r>
    </w:p>
    <w:p w14:paraId="36A8704C" w14:textId="61907D90" w:rsidR="002A14F6" w:rsidRPr="002A14F6" w:rsidRDefault="002555B5" w:rsidP="002A14F6">
      <w:pPr>
        <w:pStyle w:val="ListParagraph"/>
        <w:numPr>
          <w:ilvl w:val="0"/>
          <w:numId w:val="7"/>
        </w:numPr>
        <w:rPr>
          <w:rFonts w:asciiTheme="majorHAnsi" w:hAnsiTheme="majorHAnsi" w:cstheme="majorHAnsi"/>
        </w:rPr>
      </w:pPr>
      <w:r w:rsidRPr="002555B5">
        <w:rPr>
          <w:rFonts w:asciiTheme="majorHAnsi" w:hAnsiTheme="majorHAnsi" w:cstheme="majorHAnsi"/>
        </w:rPr>
        <w:t xml:space="preserve">The Woolshed is an alcohol-free venue. </w:t>
      </w:r>
      <w:r>
        <w:rPr>
          <w:rFonts w:asciiTheme="majorHAnsi" w:hAnsiTheme="majorHAnsi" w:cstheme="majorHAnsi"/>
        </w:rPr>
        <w:t>If you are a business, corporation</w:t>
      </w:r>
      <w:r w:rsidR="005D37A3">
        <w:rPr>
          <w:rFonts w:asciiTheme="majorHAnsi" w:hAnsiTheme="majorHAnsi" w:cstheme="majorHAnsi"/>
        </w:rPr>
        <w:t xml:space="preserve"> </w:t>
      </w:r>
      <w:r>
        <w:rPr>
          <w:rFonts w:asciiTheme="majorHAnsi" w:hAnsiTheme="majorHAnsi" w:cstheme="majorHAnsi"/>
        </w:rPr>
        <w:t>or community organisations</w:t>
      </w:r>
      <w:r w:rsidR="005D37A3">
        <w:rPr>
          <w:rFonts w:asciiTheme="majorHAnsi" w:hAnsiTheme="majorHAnsi" w:cstheme="majorHAnsi"/>
        </w:rPr>
        <w:t xml:space="preserve"> </w:t>
      </w:r>
      <w:r>
        <w:rPr>
          <w:rFonts w:asciiTheme="majorHAnsi" w:hAnsiTheme="majorHAnsi" w:cstheme="majorHAnsi"/>
        </w:rPr>
        <w:t>and</w:t>
      </w:r>
      <w:r w:rsidRPr="002555B5">
        <w:rPr>
          <w:rFonts w:asciiTheme="majorHAnsi" w:hAnsiTheme="majorHAnsi" w:cstheme="majorHAnsi"/>
        </w:rPr>
        <w:t xml:space="preserve"> wish to serve alcohol, a liquor licen</w:t>
      </w:r>
      <w:r>
        <w:rPr>
          <w:rFonts w:asciiTheme="majorHAnsi" w:hAnsiTheme="majorHAnsi" w:cstheme="majorHAnsi"/>
        </w:rPr>
        <w:t>c</w:t>
      </w:r>
      <w:r w:rsidRPr="002555B5">
        <w:rPr>
          <w:rFonts w:asciiTheme="majorHAnsi" w:hAnsiTheme="majorHAnsi" w:cstheme="majorHAnsi"/>
        </w:rPr>
        <w:t>e is required</w:t>
      </w:r>
      <w:r>
        <w:rPr>
          <w:rFonts w:asciiTheme="majorHAnsi" w:hAnsiTheme="majorHAnsi" w:cstheme="majorHAnsi"/>
        </w:rPr>
        <w:t xml:space="preserve"> through Racing, Gaming and Liquor. Applications and terms and conditions for Occasional Liquor Licence can be found here:</w:t>
      </w:r>
      <w:hyperlink r:id="rId7" w:history="1">
        <w:r w:rsidRPr="00646E24">
          <w:rPr>
            <w:rStyle w:val="Hyperlink"/>
            <w:rFonts w:asciiTheme="majorHAnsi" w:hAnsiTheme="majorHAnsi" w:cstheme="majorHAnsi"/>
          </w:rPr>
          <w:t>https://www.dlgsc.wa.gov.au/department/publications/publication/occasional-liquor-licence-policy</w:t>
        </w:r>
      </w:hyperlink>
      <w:r>
        <w:rPr>
          <w:rFonts w:asciiTheme="majorHAnsi" w:hAnsiTheme="majorHAnsi" w:cstheme="majorHAnsi"/>
        </w:rPr>
        <w:t xml:space="preserve">. </w:t>
      </w:r>
      <w:r w:rsidRPr="002555B5">
        <w:rPr>
          <w:rFonts w:asciiTheme="majorHAnsi" w:hAnsiTheme="majorHAnsi" w:cstheme="majorHAnsi"/>
        </w:rPr>
        <w:t>Permission</w:t>
      </w:r>
      <w:r w:rsidR="005D37A3">
        <w:rPr>
          <w:rFonts w:asciiTheme="majorHAnsi" w:hAnsiTheme="majorHAnsi" w:cstheme="majorHAnsi"/>
        </w:rPr>
        <w:t xml:space="preserve"> to have sale of alcohol at the Woolshed </w:t>
      </w:r>
      <w:r w:rsidRPr="002555B5">
        <w:rPr>
          <w:rFonts w:asciiTheme="majorHAnsi" w:hAnsiTheme="majorHAnsi" w:cstheme="majorHAnsi"/>
        </w:rPr>
        <w:t>must be obtained through a letter from the Shire of Carnarvon CEO, granted on the condition that a valid liquor licen</w:t>
      </w:r>
      <w:r w:rsidR="005D37A3">
        <w:rPr>
          <w:rFonts w:asciiTheme="majorHAnsi" w:hAnsiTheme="majorHAnsi" w:cstheme="majorHAnsi"/>
        </w:rPr>
        <w:t>c</w:t>
      </w:r>
      <w:r w:rsidRPr="002555B5">
        <w:rPr>
          <w:rFonts w:asciiTheme="majorHAnsi" w:hAnsiTheme="majorHAnsi" w:cstheme="majorHAnsi"/>
        </w:rPr>
        <w:t>e is secured.</w:t>
      </w:r>
      <w:r>
        <w:rPr>
          <w:rFonts w:asciiTheme="majorHAnsi" w:hAnsiTheme="majorHAnsi" w:cstheme="majorHAnsi"/>
        </w:rPr>
        <w:t xml:space="preserve"> To obtain rewritten permission, please email shire@carnarvon.wa.gov.au. </w:t>
      </w:r>
      <w:r w:rsidR="00FD122F">
        <w:rPr>
          <w:rFonts w:asciiTheme="majorHAnsi" w:hAnsiTheme="majorHAnsi" w:cstheme="majorHAnsi"/>
        </w:rPr>
        <w:t>Please note, liquor licences will not be granted for private functions such as birthdays, weddings</w:t>
      </w:r>
      <w:r w:rsidR="00F772CD">
        <w:rPr>
          <w:rFonts w:asciiTheme="majorHAnsi" w:hAnsiTheme="majorHAnsi" w:cstheme="majorHAnsi"/>
        </w:rPr>
        <w:t xml:space="preserve"> etc.</w:t>
      </w:r>
    </w:p>
    <w:p w14:paraId="71A5827E" w14:textId="273CEDEF"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Venue Restoration:</w:t>
      </w:r>
    </w:p>
    <w:p w14:paraId="3F49BD90" w14:textId="77777777" w:rsidR="002A14F6"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 xml:space="preserve">The </w:t>
      </w:r>
      <w:r w:rsidR="005D37A3">
        <w:rPr>
          <w:rFonts w:asciiTheme="majorHAnsi" w:hAnsiTheme="majorHAnsi" w:cstheme="majorHAnsi"/>
        </w:rPr>
        <w:t xml:space="preserve">hirer </w:t>
      </w:r>
      <w:r w:rsidRPr="002555B5">
        <w:rPr>
          <w:rFonts w:asciiTheme="majorHAnsi" w:hAnsiTheme="majorHAnsi" w:cstheme="majorHAnsi"/>
        </w:rPr>
        <w:t xml:space="preserve">is responsible for returning the Woolshed to its original condition. Additional cleaning charges may apply for excessive mess or damage. </w:t>
      </w:r>
    </w:p>
    <w:p w14:paraId="3617F332" w14:textId="77777777" w:rsidR="002A14F6" w:rsidRDefault="002A14F6" w:rsidP="002A14F6">
      <w:pPr>
        <w:pStyle w:val="ListParagraph"/>
        <w:rPr>
          <w:rFonts w:asciiTheme="majorHAnsi" w:hAnsiTheme="majorHAnsi" w:cstheme="majorHAnsi"/>
        </w:rPr>
      </w:pPr>
    </w:p>
    <w:p w14:paraId="782CDC0A" w14:textId="77777777" w:rsidR="002A14F6" w:rsidRDefault="002A14F6" w:rsidP="002A14F6">
      <w:pPr>
        <w:pStyle w:val="ListParagraph"/>
        <w:rPr>
          <w:rFonts w:asciiTheme="majorHAnsi" w:hAnsiTheme="majorHAnsi" w:cstheme="majorHAnsi"/>
        </w:rPr>
      </w:pPr>
    </w:p>
    <w:p w14:paraId="225E06F9" w14:textId="77777777" w:rsidR="002A14F6" w:rsidRDefault="002A14F6" w:rsidP="002A14F6">
      <w:pPr>
        <w:pStyle w:val="ListParagraph"/>
        <w:rPr>
          <w:rFonts w:asciiTheme="majorHAnsi" w:hAnsiTheme="majorHAnsi" w:cstheme="majorHAnsi"/>
        </w:rPr>
      </w:pPr>
    </w:p>
    <w:p w14:paraId="4BCEAFD0" w14:textId="77777777" w:rsidR="002A14F6" w:rsidRDefault="002A14F6" w:rsidP="002A14F6">
      <w:pPr>
        <w:pStyle w:val="ListParagraph"/>
        <w:rPr>
          <w:rFonts w:asciiTheme="majorHAnsi" w:hAnsiTheme="majorHAnsi" w:cstheme="majorHAnsi"/>
        </w:rPr>
      </w:pPr>
    </w:p>
    <w:p w14:paraId="2E6CAEF3" w14:textId="77777777" w:rsidR="002A14F6" w:rsidRDefault="002A14F6" w:rsidP="002A14F6">
      <w:pPr>
        <w:pStyle w:val="ListParagraph"/>
        <w:rPr>
          <w:rFonts w:asciiTheme="majorHAnsi" w:hAnsiTheme="majorHAnsi" w:cstheme="majorHAnsi"/>
        </w:rPr>
      </w:pPr>
    </w:p>
    <w:p w14:paraId="08DF040B" w14:textId="705BED27" w:rsidR="002B22F4" w:rsidRPr="002A14F6" w:rsidRDefault="002555B5" w:rsidP="002A14F6">
      <w:pPr>
        <w:pStyle w:val="ListParagraph"/>
        <w:numPr>
          <w:ilvl w:val="0"/>
          <w:numId w:val="7"/>
        </w:numPr>
        <w:rPr>
          <w:rFonts w:asciiTheme="majorHAnsi" w:hAnsiTheme="majorHAnsi" w:cstheme="majorHAnsi"/>
        </w:rPr>
      </w:pPr>
      <w:r w:rsidRPr="002555B5">
        <w:rPr>
          <w:rFonts w:asciiTheme="majorHAnsi" w:hAnsiTheme="majorHAnsi" w:cstheme="majorHAnsi"/>
        </w:rPr>
        <w:t xml:space="preserve">This includes returning tables and </w:t>
      </w:r>
      <w:r w:rsidRPr="002A14F6">
        <w:rPr>
          <w:rFonts w:asciiTheme="majorHAnsi" w:hAnsiTheme="majorHAnsi" w:cstheme="majorHAnsi"/>
        </w:rPr>
        <w:t>chairs to the storeroom, cleaning the kitchen, and ensuring the Woolshed floors are left in the same condition as at the commencement of the hire.</w:t>
      </w:r>
    </w:p>
    <w:p w14:paraId="57732FA4" w14:textId="6780C011"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Basic Hire Limitations:</w:t>
      </w:r>
    </w:p>
    <w:p w14:paraId="096EFFB8" w14:textId="1C55CD31" w:rsidR="002555B5" w:rsidRPr="002B22F4" w:rsidRDefault="002555B5" w:rsidP="002555B5">
      <w:pPr>
        <w:pStyle w:val="ListParagraph"/>
        <w:numPr>
          <w:ilvl w:val="0"/>
          <w:numId w:val="7"/>
        </w:numPr>
        <w:rPr>
          <w:rFonts w:asciiTheme="majorHAnsi" w:hAnsiTheme="majorHAnsi" w:cstheme="majorHAnsi"/>
        </w:rPr>
      </w:pPr>
      <w:r w:rsidRPr="002B22F4">
        <w:rPr>
          <w:rFonts w:asciiTheme="majorHAnsi" w:hAnsiTheme="majorHAnsi" w:cstheme="majorHAnsi"/>
        </w:rPr>
        <w:t>Please note that the Woolshed is a basic hire only, with no additional lighting or sound services available</w:t>
      </w:r>
      <w:r w:rsidR="002B22F4">
        <w:rPr>
          <w:rFonts w:asciiTheme="majorHAnsi" w:hAnsiTheme="majorHAnsi" w:cstheme="majorHAnsi"/>
        </w:rPr>
        <w:t>.</w:t>
      </w:r>
      <w:r w:rsidR="005D37A3">
        <w:rPr>
          <w:rFonts w:asciiTheme="majorHAnsi" w:hAnsiTheme="majorHAnsi" w:cstheme="majorHAnsi"/>
        </w:rPr>
        <w:t xml:space="preserve"> The inclusion of projector, speaker and microphone is available on request.</w:t>
      </w:r>
    </w:p>
    <w:p w14:paraId="16075324" w14:textId="515528A3"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Kitchen Hire:</w:t>
      </w:r>
    </w:p>
    <w:p w14:paraId="391F75A9" w14:textId="255071BB" w:rsidR="002555B5" w:rsidRPr="002B22F4" w:rsidRDefault="002555B5" w:rsidP="002B22F4">
      <w:pPr>
        <w:pStyle w:val="ListParagraph"/>
        <w:numPr>
          <w:ilvl w:val="0"/>
          <w:numId w:val="7"/>
        </w:numPr>
        <w:rPr>
          <w:rFonts w:asciiTheme="majorHAnsi" w:hAnsiTheme="majorHAnsi" w:cstheme="majorHAnsi"/>
        </w:rPr>
      </w:pPr>
      <w:r w:rsidRPr="002B22F4">
        <w:rPr>
          <w:rFonts w:asciiTheme="majorHAnsi" w:hAnsiTheme="majorHAnsi" w:cstheme="majorHAnsi"/>
        </w:rPr>
        <w:t xml:space="preserve">If hiring the kitchen within the </w:t>
      </w:r>
      <w:r w:rsidR="005D37A3">
        <w:rPr>
          <w:rFonts w:asciiTheme="majorHAnsi" w:hAnsiTheme="majorHAnsi" w:cstheme="majorHAnsi"/>
        </w:rPr>
        <w:t>Woolshed</w:t>
      </w:r>
      <w:r w:rsidRPr="002B22F4">
        <w:rPr>
          <w:rFonts w:asciiTheme="majorHAnsi" w:hAnsiTheme="majorHAnsi" w:cstheme="majorHAnsi"/>
        </w:rPr>
        <w:t>, it is a dry hire. The catering team must provide all necessary utensils and serving ware.</w:t>
      </w:r>
    </w:p>
    <w:p w14:paraId="34DE2FE0" w14:textId="29EEEDF6"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Noise and Disturbance:</w:t>
      </w:r>
    </w:p>
    <w:p w14:paraId="4ADF8003" w14:textId="77777777" w:rsidR="00202293" w:rsidRPr="002555B5" w:rsidRDefault="00202293" w:rsidP="002555B5">
      <w:pPr>
        <w:pStyle w:val="ListParagraph"/>
        <w:numPr>
          <w:ilvl w:val="0"/>
          <w:numId w:val="7"/>
        </w:numPr>
        <w:rPr>
          <w:rFonts w:asciiTheme="majorHAnsi" w:hAnsiTheme="majorHAnsi" w:cstheme="majorHAnsi"/>
        </w:rPr>
      </w:pPr>
      <w:r w:rsidRPr="002555B5">
        <w:rPr>
          <w:rFonts w:asciiTheme="majorHAnsi" w:hAnsiTheme="majorHAnsi" w:cstheme="majorHAnsi"/>
        </w:rPr>
        <w:t>Amplified music and other noise levels must comply with local regulations.</w:t>
      </w:r>
    </w:p>
    <w:p w14:paraId="7B3ED28C" w14:textId="46F5512F" w:rsidR="00202293" w:rsidRPr="002555B5" w:rsidRDefault="00202293" w:rsidP="002555B5">
      <w:pPr>
        <w:pStyle w:val="ListParagraph"/>
        <w:numPr>
          <w:ilvl w:val="0"/>
          <w:numId w:val="7"/>
        </w:numPr>
        <w:rPr>
          <w:rFonts w:asciiTheme="majorHAnsi" w:hAnsiTheme="majorHAnsi" w:cstheme="majorHAnsi"/>
        </w:rPr>
      </w:pPr>
      <w:r w:rsidRPr="002555B5">
        <w:rPr>
          <w:rFonts w:asciiTheme="majorHAnsi" w:hAnsiTheme="majorHAnsi" w:cstheme="majorHAnsi"/>
        </w:rPr>
        <w:t xml:space="preserve">The </w:t>
      </w:r>
      <w:r w:rsidR="005D37A3">
        <w:rPr>
          <w:rFonts w:asciiTheme="majorHAnsi" w:hAnsiTheme="majorHAnsi" w:cstheme="majorHAnsi"/>
        </w:rPr>
        <w:t>hirer</w:t>
      </w:r>
      <w:r w:rsidRPr="002555B5">
        <w:rPr>
          <w:rFonts w:asciiTheme="majorHAnsi" w:hAnsiTheme="majorHAnsi" w:cstheme="majorHAnsi"/>
        </w:rPr>
        <w:t xml:space="preserve"> is responsible for minimi</w:t>
      </w:r>
      <w:r w:rsidR="002555B5">
        <w:rPr>
          <w:rFonts w:asciiTheme="majorHAnsi" w:hAnsiTheme="majorHAnsi" w:cstheme="majorHAnsi"/>
        </w:rPr>
        <w:t>s</w:t>
      </w:r>
      <w:r w:rsidRPr="002555B5">
        <w:rPr>
          <w:rFonts w:asciiTheme="majorHAnsi" w:hAnsiTheme="majorHAnsi" w:cstheme="majorHAnsi"/>
        </w:rPr>
        <w:t xml:space="preserve">ing disturbance to </w:t>
      </w:r>
      <w:r w:rsidR="002555B5" w:rsidRPr="002555B5">
        <w:rPr>
          <w:rFonts w:asciiTheme="majorHAnsi" w:hAnsiTheme="majorHAnsi" w:cstheme="majorHAnsi"/>
        </w:rPr>
        <w:t>neighbouring</w:t>
      </w:r>
      <w:r w:rsidRPr="002555B5">
        <w:rPr>
          <w:rFonts w:asciiTheme="majorHAnsi" w:hAnsiTheme="majorHAnsi" w:cstheme="majorHAnsi"/>
        </w:rPr>
        <w:t xml:space="preserve"> properties.</w:t>
      </w:r>
    </w:p>
    <w:p w14:paraId="70A44977" w14:textId="0ADDBFD2"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Access and Setup:</w:t>
      </w:r>
    </w:p>
    <w:p w14:paraId="69A33BB6" w14:textId="63683561" w:rsidR="00202293" w:rsidRPr="002555B5" w:rsidRDefault="00202293" w:rsidP="002555B5">
      <w:pPr>
        <w:pStyle w:val="ListParagraph"/>
        <w:numPr>
          <w:ilvl w:val="0"/>
          <w:numId w:val="8"/>
        </w:numPr>
        <w:rPr>
          <w:rFonts w:asciiTheme="majorHAnsi" w:hAnsiTheme="majorHAnsi" w:cstheme="majorHAnsi"/>
        </w:rPr>
      </w:pPr>
      <w:r w:rsidRPr="002555B5">
        <w:rPr>
          <w:rFonts w:asciiTheme="majorHAnsi" w:hAnsiTheme="majorHAnsi" w:cstheme="majorHAnsi"/>
        </w:rPr>
        <w:t xml:space="preserve">Access to the Woolshed for setup and </w:t>
      </w:r>
      <w:r w:rsidR="005D37A3">
        <w:rPr>
          <w:rFonts w:asciiTheme="majorHAnsi" w:hAnsiTheme="majorHAnsi" w:cstheme="majorHAnsi"/>
        </w:rPr>
        <w:t>pack do</w:t>
      </w:r>
      <w:r w:rsidRPr="002555B5">
        <w:rPr>
          <w:rFonts w:asciiTheme="majorHAnsi" w:hAnsiTheme="majorHAnsi" w:cstheme="majorHAnsi"/>
        </w:rPr>
        <w:t>wn will be provided during the agreed-upon times.</w:t>
      </w:r>
    </w:p>
    <w:p w14:paraId="36369B18" w14:textId="55AB621E" w:rsidR="00202293" w:rsidRPr="002555B5" w:rsidRDefault="00202293" w:rsidP="002555B5">
      <w:pPr>
        <w:pStyle w:val="ListParagraph"/>
        <w:numPr>
          <w:ilvl w:val="0"/>
          <w:numId w:val="8"/>
        </w:numPr>
        <w:rPr>
          <w:rFonts w:asciiTheme="majorHAnsi" w:hAnsiTheme="majorHAnsi" w:cstheme="majorHAnsi"/>
        </w:rPr>
      </w:pPr>
      <w:r w:rsidRPr="002555B5">
        <w:rPr>
          <w:rFonts w:asciiTheme="majorHAnsi" w:hAnsiTheme="majorHAnsi" w:cstheme="majorHAnsi"/>
        </w:rPr>
        <w:t xml:space="preserve">The </w:t>
      </w:r>
      <w:r w:rsidR="005D37A3">
        <w:rPr>
          <w:rFonts w:asciiTheme="majorHAnsi" w:hAnsiTheme="majorHAnsi" w:cstheme="majorHAnsi"/>
        </w:rPr>
        <w:t>hirer</w:t>
      </w:r>
      <w:r w:rsidRPr="002555B5">
        <w:rPr>
          <w:rFonts w:asciiTheme="majorHAnsi" w:hAnsiTheme="majorHAnsi" w:cstheme="majorHAnsi"/>
        </w:rPr>
        <w:t xml:space="preserve"> is responsible for coordinating deliveries and removal of items promptly.</w:t>
      </w:r>
    </w:p>
    <w:p w14:paraId="67E8C9B9" w14:textId="69DCACD9" w:rsidR="00202293" w:rsidRDefault="00A20F9B" w:rsidP="002555B5">
      <w:pPr>
        <w:rPr>
          <w:rFonts w:asciiTheme="majorHAnsi" w:hAnsiTheme="majorHAnsi" w:cstheme="majorHAnsi"/>
        </w:rPr>
      </w:pPr>
      <w:r w:rsidRPr="002555B5">
        <w:rPr>
          <w:rFonts w:asciiTheme="majorHAnsi" w:hAnsiTheme="majorHAnsi" w:cstheme="majorHAnsi"/>
        </w:rPr>
        <w:t xml:space="preserve">By proceeding with your </w:t>
      </w:r>
      <w:r>
        <w:rPr>
          <w:rFonts w:asciiTheme="majorHAnsi" w:hAnsiTheme="majorHAnsi" w:cstheme="majorHAnsi"/>
        </w:rPr>
        <w:t>booking request</w:t>
      </w:r>
      <w:r w:rsidR="00202293" w:rsidRPr="002555B5">
        <w:rPr>
          <w:rFonts w:asciiTheme="majorHAnsi" w:hAnsiTheme="majorHAnsi" w:cstheme="majorHAnsi"/>
        </w:rPr>
        <w:t>, you acknowledge and agree to comply with these terms and conditions</w:t>
      </w:r>
      <w:r w:rsidR="002555B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4508"/>
        <w:gridCol w:w="4508"/>
      </w:tblGrid>
      <w:tr w:rsidR="002555B5" w14:paraId="03C822DF" w14:textId="77777777" w:rsidTr="002555B5">
        <w:tc>
          <w:tcPr>
            <w:tcW w:w="4508" w:type="dxa"/>
          </w:tcPr>
          <w:p w14:paraId="49FAFEEB" w14:textId="2A983419" w:rsidR="002555B5" w:rsidRPr="002B22F4" w:rsidRDefault="002555B5" w:rsidP="002555B5">
            <w:pPr>
              <w:rPr>
                <w:rFonts w:ascii="Calibri Light" w:hAnsi="Calibri Light" w:cs="Calibri Light"/>
              </w:rPr>
            </w:pPr>
            <w:r w:rsidRPr="002B22F4">
              <w:rPr>
                <w:rFonts w:ascii="Calibri Light" w:hAnsi="Calibri Light" w:cs="Calibri Light"/>
              </w:rPr>
              <w:t xml:space="preserve">Full Name </w:t>
            </w:r>
          </w:p>
        </w:tc>
        <w:tc>
          <w:tcPr>
            <w:tcW w:w="4508" w:type="dxa"/>
          </w:tcPr>
          <w:p w14:paraId="3D125809" w14:textId="45A3BBE7" w:rsidR="002555B5" w:rsidRPr="002B22F4" w:rsidRDefault="002555B5" w:rsidP="002555B5">
            <w:pPr>
              <w:rPr>
                <w:rFonts w:ascii="Calibri Light" w:hAnsi="Calibri Light" w:cs="Calibri Light"/>
              </w:rPr>
            </w:pPr>
            <w:r w:rsidRPr="002B22F4">
              <w:rPr>
                <w:rFonts w:ascii="Calibri Light" w:hAnsi="Calibri Light" w:cs="Calibri Light"/>
              </w:rPr>
              <w:t xml:space="preserve">Date </w:t>
            </w:r>
          </w:p>
        </w:tc>
      </w:tr>
      <w:tr w:rsidR="002555B5" w14:paraId="2D4DF92E" w14:textId="77777777" w:rsidTr="007E7578">
        <w:tc>
          <w:tcPr>
            <w:tcW w:w="9016" w:type="dxa"/>
            <w:gridSpan w:val="2"/>
          </w:tcPr>
          <w:p w14:paraId="0C1407EB" w14:textId="77777777" w:rsidR="002555B5" w:rsidRPr="002B22F4" w:rsidRDefault="002555B5" w:rsidP="002555B5">
            <w:pPr>
              <w:rPr>
                <w:rFonts w:ascii="Calibri Light" w:hAnsi="Calibri Light" w:cs="Calibri Light"/>
              </w:rPr>
            </w:pPr>
            <w:r w:rsidRPr="002B22F4">
              <w:rPr>
                <w:rFonts w:ascii="Calibri Light" w:hAnsi="Calibri Light" w:cs="Calibri Light"/>
              </w:rPr>
              <w:t xml:space="preserve">Signature </w:t>
            </w:r>
          </w:p>
          <w:p w14:paraId="159D7E5C" w14:textId="77777777" w:rsidR="002555B5" w:rsidRPr="002B22F4" w:rsidRDefault="002555B5" w:rsidP="002555B5">
            <w:pPr>
              <w:rPr>
                <w:rFonts w:ascii="Calibri Light" w:hAnsi="Calibri Light" w:cs="Calibri Light"/>
              </w:rPr>
            </w:pPr>
          </w:p>
          <w:p w14:paraId="26D255F7" w14:textId="77777777" w:rsidR="002555B5" w:rsidRPr="002B22F4" w:rsidRDefault="002555B5" w:rsidP="002555B5">
            <w:pPr>
              <w:rPr>
                <w:rFonts w:ascii="Calibri Light" w:hAnsi="Calibri Light" w:cs="Calibri Light"/>
              </w:rPr>
            </w:pPr>
          </w:p>
          <w:p w14:paraId="155D09CF" w14:textId="261CBCD6" w:rsidR="002555B5" w:rsidRPr="002B22F4" w:rsidRDefault="002555B5" w:rsidP="002555B5">
            <w:pPr>
              <w:rPr>
                <w:rFonts w:ascii="Calibri Light" w:hAnsi="Calibri Light" w:cs="Calibri Light"/>
              </w:rPr>
            </w:pPr>
          </w:p>
        </w:tc>
      </w:tr>
    </w:tbl>
    <w:p w14:paraId="1F8F9F5B" w14:textId="77777777" w:rsidR="002555B5" w:rsidRPr="00945528" w:rsidRDefault="002555B5" w:rsidP="002555B5">
      <w:pPr>
        <w:rPr>
          <w:rFonts w:ascii="Abadi Extra Light" w:hAnsi="Abadi Extra Light"/>
          <w:sz w:val="10"/>
          <w:szCs w:val="10"/>
        </w:rPr>
      </w:pPr>
    </w:p>
    <w:p w14:paraId="1CA5A97D" w14:textId="6EE4AB65" w:rsidR="002B22F4" w:rsidRDefault="002B22F4" w:rsidP="002555B5">
      <w:pPr>
        <w:rPr>
          <w:rFonts w:ascii="Calibri Light" w:hAnsi="Calibri Light" w:cs="Calibri Light"/>
          <w:b/>
          <w:bCs/>
          <w:sz w:val="28"/>
          <w:szCs w:val="28"/>
        </w:rPr>
      </w:pPr>
      <w:r>
        <w:rPr>
          <w:rFonts w:ascii="Calibri Light" w:hAnsi="Calibri Light" w:cs="Calibri Light"/>
          <w:b/>
          <w:bCs/>
          <w:sz w:val="28"/>
          <w:szCs w:val="28"/>
        </w:rPr>
        <w:t xml:space="preserve">Fees and Charges </w:t>
      </w:r>
    </w:p>
    <w:p w14:paraId="602219F2" w14:textId="09BEF0AD" w:rsidR="002B22F4" w:rsidRPr="00945528" w:rsidRDefault="005D37A3" w:rsidP="002555B5">
      <w:pPr>
        <w:rPr>
          <w:rFonts w:ascii="Calibri Light" w:hAnsi="Calibri Light" w:cs="Calibri Light"/>
          <w:color w:val="FF0000"/>
        </w:rPr>
      </w:pPr>
      <w:r w:rsidRPr="00FD122F">
        <w:rPr>
          <w:rFonts w:ascii="Calibri Light" w:hAnsi="Calibri Light" w:cs="Calibri Light"/>
          <w:color w:val="FF0000"/>
        </w:rPr>
        <w:t xml:space="preserve">These fees and charges for 2023/2024 as set out by Council are subject to change and are accurate as of 25 September 2023. </w:t>
      </w:r>
      <w:r w:rsidR="006B0EE9">
        <w:rPr>
          <w:rFonts w:ascii="Calibri Light" w:hAnsi="Calibri Light" w:cs="Calibri Light"/>
          <w:color w:val="FF0000"/>
        </w:rPr>
        <w:t xml:space="preserve">All fees include GST. </w:t>
      </w:r>
    </w:p>
    <w:tbl>
      <w:tblPr>
        <w:tblStyle w:val="TableGrid"/>
        <w:tblW w:w="0" w:type="auto"/>
        <w:tblLook w:val="04A0" w:firstRow="1" w:lastRow="0" w:firstColumn="1" w:lastColumn="0" w:noHBand="0" w:noVBand="1"/>
      </w:tblPr>
      <w:tblGrid>
        <w:gridCol w:w="3222"/>
        <w:gridCol w:w="3021"/>
        <w:gridCol w:w="2773"/>
      </w:tblGrid>
      <w:tr w:rsidR="00945528" w14:paraId="5CA5E923" w14:textId="0550FDEF" w:rsidTr="00945528">
        <w:tc>
          <w:tcPr>
            <w:tcW w:w="3222" w:type="dxa"/>
            <w:shd w:val="clear" w:color="auto" w:fill="F2F2F2" w:themeFill="background1" w:themeFillShade="F2"/>
          </w:tcPr>
          <w:p w14:paraId="6016EAE2" w14:textId="14D11E27" w:rsidR="00945528" w:rsidRPr="00945528" w:rsidRDefault="00945528" w:rsidP="00890946">
            <w:pPr>
              <w:rPr>
                <w:rFonts w:ascii="Calibri Light" w:hAnsi="Calibri Light" w:cs="Calibri Light"/>
                <w:b/>
                <w:bCs/>
              </w:rPr>
            </w:pPr>
            <w:r>
              <w:rPr>
                <w:rFonts w:ascii="Calibri Light" w:hAnsi="Calibri Light" w:cs="Calibri Light"/>
                <w:b/>
                <w:bCs/>
              </w:rPr>
              <w:t xml:space="preserve">Fee Type </w:t>
            </w:r>
          </w:p>
        </w:tc>
        <w:tc>
          <w:tcPr>
            <w:tcW w:w="3021" w:type="dxa"/>
            <w:shd w:val="clear" w:color="auto" w:fill="F2F2F2" w:themeFill="background1" w:themeFillShade="F2"/>
          </w:tcPr>
          <w:p w14:paraId="6A3DB717" w14:textId="2E2324BB" w:rsidR="00945528" w:rsidRPr="00945528" w:rsidRDefault="00945528" w:rsidP="00890946">
            <w:pPr>
              <w:rPr>
                <w:rFonts w:ascii="Calibri Light" w:hAnsi="Calibri Light" w:cs="Calibri Light"/>
                <w:b/>
                <w:bCs/>
              </w:rPr>
            </w:pPr>
            <w:r w:rsidRPr="00945528">
              <w:rPr>
                <w:rFonts w:ascii="Calibri Light" w:hAnsi="Calibri Light" w:cs="Calibri Light"/>
                <w:b/>
                <w:bCs/>
              </w:rPr>
              <w:t xml:space="preserve">Not-for-Profit/ Community Fees </w:t>
            </w:r>
            <w:r w:rsidRPr="00945528">
              <w:rPr>
                <w:rFonts w:ascii="Calibri Light" w:hAnsi="Calibri Light" w:cs="Calibri Light"/>
                <w:b/>
                <w:bCs/>
              </w:rPr>
              <w:tab/>
            </w:r>
          </w:p>
        </w:tc>
        <w:tc>
          <w:tcPr>
            <w:tcW w:w="2773" w:type="dxa"/>
            <w:shd w:val="clear" w:color="auto" w:fill="F2F2F2" w:themeFill="background1" w:themeFillShade="F2"/>
          </w:tcPr>
          <w:p w14:paraId="0F2A6356" w14:textId="1E54E73B" w:rsidR="00945528" w:rsidRPr="00945528" w:rsidRDefault="00945528" w:rsidP="00890946">
            <w:pPr>
              <w:rPr>
                <w:rFonts w:ascii="Calibri Light" w:hAnsi="Calibri Light" w:cs="Calibri Light"/>
                <w:b/>
                <w:bCs/>
              </w:rPr>
            </w:pPr>
            <w:r w:rsidRPr="00945528">
              <w:rPr>
                <w:rFonts w:ascii="Calibri Light" w:hAnsi="Calibri Light" w:cs="Calibri Light"/>
                <w:b/>
                <w:bCs/>
              </w:rPr>
              <w:t>Private Hire Fees</w:t>
            </w:r>
          </w:p>
        </w:tc>
      </w:tr>
      <w:tr w:rsidR="00945528" w14:paraId="114C2F56" w14:textId="4336DB23" w:rsidTr="00945528">
        <w:tc>
          <w:tcPr>
            <w:tcW w:w="3222" w:type="dxa"/>
          </w:tcPr>
          <w:p w14:paraId="5E951763" w14:textId="7FF18FD9" w:rsidR="00945528" w:rsidRPr="006B0EE9" w:rsidRDefault="00945528" w:rsidP="00890946">
            <w:pPr>
              <w:rPr>
                <w:rFonts w:ascii="Calibri Light" w:hAnsi="Calibri Light" w:cs="Calibri Light"/>
              </w:rPr>
            </w:pPr>
            <w:r w:rsidRPr="006B0EE9">
              <w:rPr>
                <w:rFonts w:ascii="Calibri Light" w:hAnsi="Calibri Light" w:cs="Calibri Light"/>
              </w:rPr>
              <w:t xml:space="preserve">Hourly Rate </w:t>
            </w:r>
          </w:p>
        </w:tc>
        <w:tc>
          <w:tcPr>
            <w:tcW w:w="3021" w:type="dxa"/>
          </w:tcPr>
          <w:p w14:paraId="18AF1F30" w14:textId="4D383261" w:rsidR="00945528" w:rsidRPr="00945528" w:rsidRDefault="00945528" w:rsidP="00890946">
            <w:pPr>
              <w:rPr>
                <w:rFonts w:ascii="Calibri Light" w:hAnsi="Calibri Light" w:cs="Calibri Light"/>
              </w:rPr>
            </w:pPr>
            <w:r w:rsidRPr="00945528">
              <w:rPr>
                <w:rFonts w:ascii="Calibri Light" w:hAnsi="Calibri Light" w:cs="Calibri Light"/>
              </w:rPr>
              <w:t>$64.00</w:t>
            </w:r>
            <w:r w:rsidRPr="00945528">
              <w:rPr>
                <w:rFonts w:ascii="Calibri Light" w:hAnsi="Calibri Light" w:cs="Calibri Light"/>
              </w:rPr>
              <w:tab/>
            </w:r>
          </w:p>
        </w:tc>
        <w:tc>
          <w:tcPr>
            <w:tcW w:w="2773" w:type="dxa"/>
          </w:tcPr>
          <w:p w14:paraId="2A81A17C" w14:textId="0369881A" w:rsidR="00945528" w:rsidRPr="00945528" w:rsidRDefault="00945528" w:rsidP="00890946">
            <w:pPr>
              <w:rPr>
                <w:rFonts w:ascii="Calibri Light" w:hAnsi="Calibri Light" w:cs="Calibri Light"/>
              </w:rPr>
            </w:pPr>
            <w:r w:rsidRPr="00945528">
              <w:rPr>
                <w:rFonts w:ascii="Calibri Light" w:hAnsi="Calibri Light" w:cs="Calibri Light"/>
              </w:rPr>
              <w:t>$98.00</w:t>
            </w:r>
          </w:p>
        </w:tc>
      </w:tr>
      <w:tr w:rsidR="00945528" w14:paraId="2386A04C" w14:textId="4A1CEEBC" w:rsidTr="00945528">
        <w:tc>
          <w:tcPr>
            <w:tcW w:w="3222" w:type="dxa"/>
          </w:tcPr>
          <w:p w14:paraId="54998A72" w14:textId="1CA31A11" w:rsidR="00945528" w:rsidRPr="006B0EE9" w:rsidRDefault="00945528" w:rsidP="00890946">
            <w:pPr>
              <w:rPr>
                <w:rFonts w:ascii="Calibri Light" w:hAnsi="Calibri Light" w:cs="Calibri Light"/>
              </w:rPr>
            </w:pPr>
            <w:r>
              <w:rPr>
                <w:rFonts w:ascii="Calibri Light" w:hAnsi="Calibri Light" w:cs="Calibri Light"/>
              </w:rPr>
              <w:t xml:space="preserve">Full Day Rate </w:t>
            </w:r>
          </w:p>
        </w:tc>
        <w:tc>
          <w:tcPr>
            <w:tcW w:w="3021" w:type="dxa"/>
          </w:tcPr>
          <w:p w14:paraId="21610EEF" w14:textId="0CD5EED0" w:rsidR="00945528" w:rsidRPr="00945528" w:rsidRDefault="00945528" w:rsidP="00890946">
            <w:pPr>
              <w:rPr>
                <w:rFonts w:ascii="Calibri Light" w:hAnsi="Calibri Light" w:cs="Calibri Light"/>
              </w:rPr>
            </w:pPr>
            <w:r w:rsidRPr="00945528">
              <w:rPr>
                <w:rFonts w:ascii="Calibri Light" w:hAnsi="Calibri Light" w:cs="Calibri Light"/>
              </w:rPr>
              <w:t>$403.00</w:t>
            </w:r>
          </w:p>
        </w:tc>
        <w:tc>
          <w:tcPr>
            <w:tcW w:w="2773" w:type="dxa"/>
          </w:tcPr>
          <w:p w14:paraId="52FF7039" w14:textId="74AFBE74" w:rsidR="00945528" w:rsidRPr="00945528" w:rsidRDefault="00945528" w:rsidP="00890946">
            <w:pPr>
              <w:rPr>
                <w:rFonts w:ascii="Calibri Light" w:hAnsi="Calibri Light" w:cs="Calibri Light"/>
              </w:rPr>
            </w:pPr>
            <w:r w:rsidRPr="00945528">
              <w:rPr>
                <w:rFonts w:ascii="Calibri Light" w:hAnsi="Calibri Light" w:cs="Calibri Light"/>
              </w:rPr>
              <w:t>$567.00</w:t>
            </w:r>
          </w:p>
        </w:tc>
      </w:tr>
      <w:tr w:rsidR="00945528" w14:paraId="5883874F" w14:textId="2C8110F3" w:rsidTr="00945528">
        <w:tc>
          <w:tcPr>
            <w:tcW w:w="3222" w:type="dxa"/>
          </w:tcPr>
          <w:p w14:paraId="3C49079E" w14:textId="77777777" w:rsidR="00945528" w:rsidRDefault="00945528" w:rsidP="00945528">
            <w:pPr>
              <w:rPr>
                <w:rFonts w:ascii="Calibri Light" w:hAnsi="Calibri Light" w:cs="Calibri Light"/>
              </w:rPr>
            </w:pPr>
            <w:r>
              <w:rPr>
                <w:rFonts w:ascii="Calibri Light" w:hAnsi="Calibri Light" w:cs="Calibri Light"/>
              </w:rPr>
              <w:t xml:space="preserve">Hourly Rate for Community Event </w:t>
            </w:r>
          </w:p>
          <w:p w14:paraId="68655B67" w14:textId="58B6177B" w:rsidR="00945528" w:rsidRDefault="00945528" w:rsidP="00945528">
            <w:pPr>
              <w:rPr>
                <w:rFonts w:ascii="Calibri Light" w:hAnsi="Calibri Light" w:cs="Calibri Light"/>
              </w:rPr>
            </w:pPr>
            <w:r w:rsidRPr="00945528">
              <w:rPr>
                <w:rFonts w:ascii="Calibri Light" w:hAnsi="Calibri Light" w:cs="Calibri Light"/>
                <w:sz w:val="16"/>
                <w:szCs w:val="16"/>
              </w:rPr>
              <w:t>*This event must be free and accessible to the whole community*</w:t>
            </w:r>
          </w:p>
        </w:tc>
        <w:tc>
          <w:tcPr>
            <w:tcW w:w="3021" w:type="dxa"/>
          </w:tcPr>
          <w:p w14:paraId="13705BEE" w14:textId="7A57A463" w:rsidR="00945528" w:rsidRPr="00945528" w:rsidRDefault="00945528" w:rsidP="00890946">
            <w:pPr>
              <w:rPr>
                <w:rFonts w:ascii="Calibri Light" w:hAnsi="Calibri Light" w:cs="Calibri Light"/>
              </w:rPr>
            </w:pPr>
            <w:r w:rsidRPr="00945528">
              <w:rPr>
                <w:rFonts w:ascii="Calibri Light" w:hAnsi="Calibri Light" w:cs="Calibri Light"/>
              </w:rPr>
              <w:t>$</w:t>
            </w:r>
            <w:r>
              <w:rPr>
                <w:rFonts w:ascii="Calibri Light" w:hAnsi="Calibri Light" w:cs="Calibri Light"/>
              </w:rPr>
              <w:t>24.00</w:t>
            </w:r>
          </w:p>
        </w:tc>
        <w:tc>
          <w:tcPr>
            <w:tcW w:w="2773" w:type="dxa"/>
          </w:tcPr>
          <w:p w14:paraId="6E7416BD" w14:textId="1644384D" w:rsidR="00945528" w:rsidRPr="00945528" w:rsidRDefault="00945528" w:rsidP="00890946">
            <w:pPr>
              <w:rPr>
                <w:rFonts w:ascii="Calibri Light" w:hAnsi="Calibri Light" w:cs="Calibri Light"/>
              </w:rPr>
            </w:pPr>
            <w:r w:rsidRPr="00945528">
              <w:rPr>
                <w:rFonts w:ascii="Calibri Light" w:hAnsi="Calibri Light" w:cs="Calibri Light"/>
              </w:rPr>
              <w:t>N/A</w:t>
            </w:r>
          </w:p>
        </w:tc>
      </w:tr>
      <w:tr w:rsidR="00945528" w14:paraId="6CF6C741" w14:textId="77777777" w:rsidTr="00945528">
        <w:tc>
          <w:tcPr>
            <w:tcW w:w="3222" w:type="dxa"/>
          </w:tcPr>
          <w:p w14:paraId="1E66EECA" w14:textId="1372E5F6" w:rsidR="00945528" w:rsidRDefault="00945528" w:rsidP="00945528">
            <w:pPr>
              <w:rPr>
                <w:rFonts w:ascii="Calibri Light" w:hAnsi="Calibri Light" w:cs="Calibri Light"/>
              </w:rPr>
            </w:pPr>
            <w:r>
              <w:rPr>
                <w:rFonts w:ascii="Calibri Light" w:hAnsi="Calibri Light" w:cs="Calibri Light"/>
              </w:rPr>
              <w:t xml:space="preserve">Full Day Rate for Community Event </w:t>
            </w:r>
          </w:p>
          <w:p w14:paraId="3DA201D7" w14:textId="6DE377B3" w:rsidR="00945528" w:rsidRDefault="00945528" w:rsidP="00945528">
            <w:pPr>
              <w:rPr>
                <w:rFonts w:ascii="Calibri Light" w:hAnsi="Calibri Light" w:cs="Calibri Light"/>
              </w:rPr>
            </w:pPr>
            <w:r w:rsidRPr="00945528">
              <w:rPr>
                <w:rFonts w:ascii="Calibri Light" w:hAnsi="Calibri Light" w:cs="Calibri Light"/>
                <w:sz w:val="16"/>
                <w:szCs w:val="16"/>
              </w:rPr>
              <w:t>*This event must be free and accessible to the whole community*</w:t>
            </w:r>
          </w:p>
        </w:tc>
        <w:tc>
          <w:tcPr>
            <w:tcW w:w="3021" w:type="dxa"/>
          </w:tcPr>
          <w:p w14:paraId="0B2D6BF3" w14:textId="47E5E486" w:rsidR="00945528" w:rsidRPr="00945528" w:rsidRDefault="00945528" w:rsidP="00890946">
            <w:pPr>
              <w:rPr>
                <w:rFonts w:ascii="Calibri Light" w:hAnsi="Calibri Light" w:cs="Calibri Light"/>
              </w:rPr>
            </w:pPr>
            <w:r w:rsidRPr="00945528">
              <w:rPr>
                <w:rFonts w:ascii="Calibri Light" w:hAnsi="Calibri Light" w:cs="Calibri Light"/>
              </w:rPr>
              <w:t>$117.00</w:t>
            </w:r>
          </w:p>
        </w:tc>
        <w:tc>
          <w:tcPr>
            <w:tcW w:w="2773" w:type="dxa"/>
          </w:tcPr>
          <w:p w14:paraId="689310C2" w14:textId="7404C67B" w:rsidR="00945528" w:rsidRPr="00945528" w:rsidRDefault="00945528" w:rsidP="00890946">
            <w:pPr>
              <w:rPr>
                <w:rFonts w:ascii="Calibri Light" w:hAnsi="Calibri Light" w:cs="Calibri Light"/>
              </w:rPr>
            </w:pPr>
            <w:r w:rsidRPr="00945528">
              <w:rPr>
                <w:rFonts w:ascii="Calibri Light" w:hAnsi="Calibri Light" w:cs="Calibri Light"/>
              </w:rPr>
              <w:t>N/A</w:t>
            </w:r>
          </w:p>
        </w:tc>
      </w:tr>
    </w:tbl>
    <w:p w14:paraId="67D1250E" w14:textId="32C0A0E1" w:rsidR="002B22F4" w:rsidRDefault="006B0EE9" w:rsidP="002555B5">
      <w:pPr>
        <w:rPr>
          <w:rFonts w:ascii="Calibri Light" w:hAnsi="Calibri Light" w:cs="Calibri Light"/>
          <w:b/>
          <w:bCs/>
          <w:sz w:val="28"/>
          <w:szCs w:val="28"/>
        </w:rPr>
      </w:pPr>
      <w:r w:rsidRPr="006B0EE9">
        <w:rPr>
          <w:rFonts w:ascii="Calibri Light" w:hAnsi="Calibri Light" w:cs="Calibri Light"/>
          <w:b/>
          <w:bCs/>
          <w:sz w:val="28"/>
          <w:szCs w:val="28"/>
        </w:rPr>
        <w:tab/>
      </w:r>
    </w:p>
    <w:p w14:paraId="30CEAD37" w14:textId="77777777" w:rsidR="002B22F4" w:rsidRDefault="002B22F4" w:rsidP="002555B5">
      <w:pPr>
        <w:rPr>
          <w:rFonts w:ascii="Calibri Light" w:hAnsi="Calibri Light" w:cs="Calibri Light"/>
          <w:b/>
          <w:bCs/>
          <w:sz w:val="28"/>
          <w:szCs w:val="28"/>
        </w:rPr>
      </w:pPr>
    </w:p>
    <w:p w14:paraId="74FCD6F4" w14:textId="77777777" w:rsidR="006B0EE9" w:rsidRDefault="006B0EE9" w:rsidP="002555B5">
      <w:pPr>
        <w:rPr>
          <w:rFonts w:ascii="Calibri Light" w:hAnsi="Calibri Light" w:cs="Calibri Light"/>
          <w:b/>
          <w:bCs/>
          <w:sz w:val="28"/>
          <w:szCs w:val="28"/>
        </w:rPr>
      </w:pPr>
    </w:p>
    <w:p w14:paraId="22B1BFE0" w14:textId="09E4368B" w:rsidR="002B22F4" w:rsidRPr="002B22F4" w:rsidRDefault="002B22F4" w:rsidP="002555B5">
      <w:pPr>
        <w:rPr>
          <w:rFonts w:ascii="Calibri Light" w:hAnsi="Calibri Light" w:cs="Calibri Light"/>
          <w:b/>
          <w:bCs/>
          <w:sz w:val="28"/>
          <w:szCs w:val="28"/>
        </w:rPr>
      </w:pPr>
      <w:r w:rsidRPr="002B22F4">
        <w:rPr>
          <w:rFonts w:ascii="Calibri Light" w:hAnsi="Calibri Light" w:cs="Calibri Light"/>
          <w:b/>
          <w:bCs/>
          <w:sz w:val="28"/>
          <w:szCs w:val="28"/>
        </w:rPr>
        <w:t xml:space="preserve">Application Form </w:t>
      </w:r>
    </w:p>
    <w:p w14:paraId="1F689F5F" w14:textId="464DCE0C" w:rsidR="006A0E7F" w:rsidRPr="002B22F4" w:rsidRDefault="002B22F4" w:rsidP="003F6C86">
      <w:pPr>
        <w:rPr>
          <w:rFonts w:ascii="Calibri Light" w:hAnsi="Calibri Light" w:cs="Calibri Light"/>
          <w:b/>
          <w:bCs/>
        </w:rPr>
      </w:pPr>
      <w:r w:rsidRPr="002B22F4">
        <w:rPr>
          <w:rFonts w:ascii="Calibri Light" w:hAnsi="Calibri Light" w:cs="Calibri Light"/>
          <w:b/>
          <w:bCs/>
        </w:rPr>
        <w:t xml:space="preserve">Contact Details </w:t>
      </w:r>
    </w:p>
    <w:tbl>
      <w:tblPr>
        <w:tblStyle w:val="TableGrid"/>
        <w:tblW w:w="0" w:type="auto"/>
        <w:tblLook w:val="04A0" w:firstRow="1" w:lastRow="0" w:firstColumn="1" w:lastColumn="0" w:noHBand="0" w:noVBand="1"/>
      </w:tblPr>
      <w:tblGrid>
        <w:gridCol w:w="4508"/>
        <w:gridCol w:w="4508"/>
      </w:tblGrid>
      <w:tr w:rsidR="002B22F4" w:rsidRPr="002B22F4" w14:paraId="202E5469" w14:textId="77777777" w:rsidTr="002B22F4">
        <w:tc>
          <w:tcPr>
            <w:tcW w:w="4508" w:type="dxa"/>
          </w:tcPr>
          <w:p w14:paraId="7F3F283E" w14:textId="0F617712" w:rsidR="002B22F4" w:rsidRPr="002B22F4" w:rsidRDefault="002B22F4" w:rsidP="003F6C86">
            <w:pPr>
              <w:rPr>
                <w:rFonts w:ascii="Calibri Light" w:hAnsi="Calibri Light" w:cs="Calibri Light"/>
              </w:rPr>
            </w:pPr>
            <w:r w:rsidRPr="002B22F4">
              <w:rPr>
                <w:rFonts w:ascii="Calibri Light" w:hAnsi="Calibri Light" w:cs="Calibri Light"/>
              </w:rPr>
              <w:t xml:space="preserve">Name of Organisation/ Business </w:t>
            </w:r>
          </w:p>
        </w:tc>
        <w:tc>
          <w:tcPr>
            <w:tcW w:w="4508" w:type="dxa"/>
          </w:tcPr>
          <w:p w14:paraId="69A27039" w14:textId="77777777" w:rsidR="002B22F4" w:rsidRPr="002B22F4" w:rsidRDefault="002B22F4" w:rsidP="003F6C86">
            <w:pPr>
              <w:rPr>
                <w:rFonts w:ascii="Calibri Light" w:hAnsi="Calibri Light" w:cs="Calibri Light"/>
              </w:rPr>
            </w:pPr>
          </w:p>
          <w:p w14:paraId="34F7C431" w14:textId="77777777" w:rsidR="002B22F4" w:rsidRPr="002B22F4" w:rsidRDefault="002B22F4" w:rsidP="003F6C86">
            <w:pPr>
              <w:rPr>
                <w:rFonts w:ascii="Calibri Light" w:hAnsi="Calibri Light" w:cs="Calibri Light"/>
              </w:rPr>
            </w:pPr>
          </w:p>
        </w:tc>
      </w:tr>
      <w:tr w:rsidR="002B22F4" w:rsidRPr="002B22F4" w14:paraId="07FAA007" w14:textId="77777777" w:rsidTr="002B22F4">
        <w:tc>
          <w:tcPr>
            <w:tcW w:w="4508" w:type="dxa"/>
          </w:tcPr>
          <w:p w14:paraId="681E79CF" w14:textId="78D64329" w:rsidR="002B22F4" w:rsidRPr="002B22F4" w:rsidRDefault="002B22F4" w:rsidP="003F6C86">
            <w:pPr>
              <w:rPr>
                <w:rFonts w:ascii="Calibri Light" w:hAnsi="Calibri Light" w:cs="Calibri Light"/>
              </w:rPr>
            </w:pPr>
            <w:r w:rsidRPr="002B22F4">
              <w:rPr>
                <w:rFonts w:ascii="Calibri Light" w:hAnsi="Calibri Light" w:cs="Calibri Light"/>
              </w:rPr>
              <w:t xml:space="preserve">Organisation/ Business Type </w:t>
            </w:r>
          </w:p>
        </w:tc>
        <w:tc>
          <w:tcPr>
            <w:tcW w:w="4508" w:type="dxa"/>
          </w:tcPr>
          <w:p w14:paraId="0D520104" w14:textId="77777777" w:rsidR="002B22F4" w:rsidRPr="002B22F4" w:rsidRDefault="002B22F4" w:rsidP="003F6C86">
            <w:pPr>
              <w:rPr>
                <w:rFonts w:ascii="Calibri Light" w:hAnsi="Calibri Light" w:cs="Calibri Light"/>
              </w:rPr>
            </w:pPr>
          </w:p>
          <w:p w14:paraId="7433F2E8" w14:textId="77777777" w:rsidR="002B22F4" w:rsidRPr="002B22F4" w:rsidRDefault="002B22F4" w:rsidP="003F6C86">
            <w:pPr>
              <w:rPr>
                <w:rFonts w:ascii="Calibri Light" w:hAnsi="Calibri Light" w:cs="Calibri Light"/>
              </w:rPr>
            </w:pPr>
          </w:p>
        </w:tc>
      </w:tr>
      <w:tr w:rsidR="002B22F4" w:rsidRPr="002B22F4" w14:paraId="4FE91036" w14:textId="77777777" w:rsidTr="002B22F4">
        <w:tc>
          <w:tcPr>
            <w:tcW w:w="4508" w:type="dxa"/>
          </w:tcPr>
          <w:p w14:paraId="418F7CF7" w14:textId="3A397C2E" w:rsidR="002B22F4" w:rsidRPr="002B22F4" w:rsidRDefault="002B22F4" w:rsidP="003F6C86">
            <w:pPr>
              <w:rPr>
                <w:rFonts w:ascii="Calibri Light" w:hAnsi="Calibri Light" w:cs="Calibri Light"/>
              </w:rPr>
            </w:pPr>
            <w:r w:rsidRPr="002B22F4">
              <w:rPr>
                <w:rFonts w:ascii="Calibri Light" w:hAnsi="Calibri Light" w:cs="Calibri Light"/>
              </w:rPr>
              <w:t xml:space="preserve">Contact Name </w:t>
            </w:r>
          </w:p>
        </w:tc>
        <w:tc>
          <w:tcPr>
            <w:tcW w:w="4508" w:type="dxa"/>
          </w:tcPr>
          <w:p w14:paraId="27FC9AAB" w14:textId="77777777" w:rsidR="002B22F4" w:rsidRPr="002B22F4" w:rsidRDefault="002B22F4" w:rsidP="003F6C86">
            <w:pPr>
              <w:rPr>
                <w:rFonts w:ascii="Calibri Light" w:hAnsi="Calibri Light" w:cs="Calibri Light"/>
              </w:rPr>
            </w:pPr>
          </w:p>
          <w:p w14:paraId="38B9EDEB" w14:textId="77777777" w:rsidR="002B22F4" w:rsidRPr="002B22F4" w:rsidRDefault="002B22F4" w:rsidP="003F6C86">
            <w:pPr>
              <w:rPr>
                <w:rFonts w:ascii="Calibri Light" w:hAnsi="Calibri Light" w:cs="Calibri Light"/>
              </w:rPr>
            </w:pPr>
          </w:p>
        </w:tc>
      </w:tr>
      <w:tr w:rsidR="002B22F4" w:rsidRPr="002B22F4" w14:paraId="58A09271" w14:textId="77777777" w:rsidTr="002B22F4">
        <w:tc>
          <w:tcPr>
            <w:tcW w:w="4508" w:type="dxa"/>
          </w:tcPr>
          <w:p w14:paraId="2D652C52" w14:textId="69E11863" w:rsidR="002B22F4" w:rsidRPr="002B22F4" w:rsidRDefault="002B22F4" w:rsidP="003F6C86">
            <w:pPr>
              <w:rPr>
                <w:rFonts w:ascii="Calibri Light" w:hAnsi="Calibri Light" w:cs="Calibri Light"/>
              </w:rPr>
            </w:pPr>
            <w:r w:rsidRPr="002B22F4">
              <w:rPr>
                <w:rFonts w:ascii="Calibri Light" w:hAnsi="Calibri Light" w:cs="Calibri Light"/>
              </w:rPr>
              <w:t xml:space="preserve">Postal Address </w:t>
            </w:r>
          </w:p>
        </w:tc>
        <w:tc>
          <w:tcPr>
            <w:tcW w:w="4508" w:type="dxa"/>
          </w:tcPr>
          <w:p w14:paraId="74F52762" w14:textId="77777777" w:rsidR="002B22F4" w:rsidRPr="002B22F4" w:rsidRDefault="002B22F4" w:rsidP="003F6C86">
            <w:pPr>
              <w:rPr>
                <w:rFonts w:ascii="Calibri Light" w:hAnsi="Calibri Light" w:cs="Calibri Light"/>
              </w:rPr>
            </w:pPr>
          </w:p>
          <w:p w14:paraId="1D622134" w14:textId="77777777" w:rsidR="002B22F4" w:rsidRPr="002B22F4" w:rsidRDefault="002B22F4" w:rsidP="003F6C86">
            <w:pPr>
              <w:rPr>
                <w:rFonts w:ascii="Calibri Light" w:hAnsi="Calibri Light" w:cs="Calibri Light"/>
              </w:rPr>
            </w:pPr>
          </w:p>
        </w:tc>
      </w:tr>
      <w:tr w:rsidR="002B22F4" w:rsidRPr="002B22F4" w14:paraId="04D8007B" w14:textId="77777777" w:rsidTr="002B22F4">
        <w:tc>
          <w:tcPr>
            <w:tcW w:w="4508" w:type="dxa"/>
          </w:tcPr>
          <w:p w14:paraId="7DF4D225" w14:textId="27D53F27" w:rsidR="002B22F4" w:rsidRPr="002B22F4" w:rsidRDefault="002B22F4" w:rsidP="003F6C86">
            <w:pPr>
              <w:rPr>
                <w:rFonts w:ascii="Calibri Light" w:hAnsi="Calibri Light" w:cs="Calibri Light"/>
              </w:rPr>
            </w:pPr>
            <w:r w:rsidRPr="002B22F4">
              <w:rPr>
                <w:rFonts w:ascii="Calibri Light" w:hAnsi="Calibri Light" w:cs="Calibri Light"/>
              </w:rPr>
              <w:t xml:space="preserve">Phone Number </w:t>
            </w:r>
          </w:p>
        </w:tc>
        <w:tc>
          <w:tcPr>
            <w:tcW w:w="4508" w:type="dxa"/>
          </w:tcPr>
          <w:p w14:paraId="7BBA1FBC" w14:textId="77777777" w:rsidR="002B22F4" w:rsidRPr="002B22F4" w:rsidRDefault="002B22F4" w:rsidP="003F6C86">
            <w:pPr>
              <w:rPr>
                <w:rFonts w:ascii="Calibri Light" w:hAnsi="Calibri Light" w:cs="Calibri Light"/>
              </w:rPr>
            </w:pPr>
          </w:p>
          <w:p w14:paraId="342EDCC3" w14:textId="77777777" w:rsidR="002B22F4" w:rsidRPr="002B22F4" w:rsidRDefault="002B22F4" w:rsidP="003F6C86">
            <w:pPr>
              <w:rPr>
                <w:rFonts w:ascii="Calibri Light" w:hAnsi="Calibri Light" w:cs="Calibri Light"/>
              </w:rPr>
            </w:pPr>
          </w:p>
        </w:tc>
      </w:tr>
      <w:tr w:rsidR="002B22F4" w:rsidRPr="002B22F4" w14:paraId="7FC4FBEA" w14:textId="77777777" w:rsidTr="002B22F4">
        <w:tc>
          <w:tcPr>
            <w:tcW w:w="4508" w:type="dxa"/>
          </w:tcPr>
          <w:p w14:paraId="60A02BDD" w14:textId="0DD43503" w:rsidR="002B22F4" w:rsidRPr="002B22F4" w:rsidRDefault="002B22F4" w:rsidP="003F6C86">
            <w:pPr>
              <w:rPr>
                <w:rFonts w:ascii="Calibri Light" w:hAnsi="Calibri Light" w:cs="Calibri Light"/>
              </w:rPr>
            </w:pPr>
            <w:r w:rsidRPr="002B22F4">
              <w:rPr>
                <w:rFonts w:ascii="Calibri Light" w:hAnsi="Calibri Light" w:cs="Calibri Light"/>
              </w:rPr>
              <w:t xml:space="preserve">Email Address </w:t>
            </w:r>
          </w:p>
        </w:tc>
        <w:tc>
          <w:tcPr>
            <w:tcW w:w="4508" w:type="dxa"/>
          </w:tcPr>
          <w:p w14:paraId="43889FEC" w14:textId="77777777" w:rsidR="002B22F4" w:rsidRPr="002B22F4" w:rsidRDefault="002B22F4" w:rsidP="003F6C86">
            <w:pPr>
              <w:rPr>
                <w:rFonts w:ascii="Calibri Light" w:hAnsi="Calibri Light" w:cs="Calibri Light"/>
              </w:rPr>
            </w:pPr>
          </w:p>
          <w:p w14:paraId="7BBF9506" w14:textId="77777777" w:rsidR="002B22F4" w:rsidRPr="002B22F4" w:rsidRDefault="002B22F4" w:rsidP="003F6C86">
            <w:pPr>
              <w:rPr>
                <w:rFonts w:ascii="Calibri Light" w:hAnsi="Calibri Light" w:cs="Calibri Light"/>
              </w:rPr>
            </w:pPr>
          </w:p>
        </w:tc>
      </w:tr>
    </w:tbl>
    <w:p w14:paraId="7525C071" w14:textId="77777777" w:rsidR="002B22F4" w:rsidRPr="00EA4E71" w:rsidRDefault="002B22F4" w:rsidP="003F6C86">
      <w:pPr>
        <w:rPr>
          <w:rFonts w:ascii="Calibri Light" w:hAnsi="Calibri Light" w:cs="Calibri Light"/>
          <w:sz w:val="2"/>
          <w:szCs w:val="2"/>
        </w:rPr>
      </w:pPr>
    </w:p>
    <w:p w14:paraId="577FDEBC" w14:textId="43E93879" w:rsidR="002B22F4" w:rsidRPr="002B22F4" w:rsidRDefault="002B22F4" w:rsidP="003F6C86">
      <w:pPr>
        <w:rPr>
          <w:rFonts w:ascii="Calibri Light" w:hAnsi="Calibri Light" w:cs="Calibri Light"/>
          <w:b/>
          <w:bCs/>
        </w:rPr>
      </w:pPr>
      <w:r w:rsidRPr="002B22F4">
        <w:rPr>
          <w:rFonts w:ascii="Calibri Light" w:hAnsi="Calibri Light" w:cs="Calibri Light"/>
          <w:b/>
          <w:bCs/>
        </w:rPr>
        <w:t xml:space="preserve">Hire/ Event Details </w:t>
      </w:r>
    </w:p>
    <w:tbl>
      <w:tblPr>
        <w:tblStyle w:val="TableGrid"/>
        <w:tblW w:w="0" w:type="auto"/>
        <w:tblLook w:val="04A0" w:firstRow="1" w:lastRow="0" w:firstColumn="1" w:lastColumn="0" w:noHBand="0" w:noVBand="1"/>
      </w:tblPr>
      <w:tblGrid>
        <w:gridCol w:w="4508"/>
        <w:gridCol w:w="4508"/>
      </w:tblGrid>
      <w:tr w:rsidR="002B22F4" w:rsidRPr="002B22F4" w14:paraId="2873B3DC" w14:textId="77777777" w:rsidTr="002B22F4">
        <w:tc>
          <w:tcPr>
            <w:tcW w:w="4508" w:type="dxa"/>
          </w:tcPr>
          <w:p w14:paraId="42EC8E8E" w14:textId="772B730C" w:rsidR="002B22F4" w:rsidRPr="002B22F4" w:rsidRDefault="002B22F4" w:rsidP="003F6C86">
            <w:pPr>
              <w:rPr>
                <w:rFonts w:ascii="Calibri Light" w:hAnsi="Calibri Light" w:cs="Calibri Light"/>
              </w:rPr>
            </w:pPr>
            <w:r w:rsidRPr="002B22F4">
              <w:rPr>
                <w:rFonts w:ascii="Calibri Light" w:hAnsi="Calibri Light" w:cs="Calibri Light"/>
              </w:rPr>
              <w:t>Nature of Event (Wedding, Conference etc)</w:t>
            </w:r>
          </w:p>
        </w:tc>
        <w:tc>
          <w:tcPr>
            <w:tcW w:w="4508" w:type="dxa"/>
          </w:tcPr>
          <w:p w14:paraId="26BB1F1F" w14:textId="77777777" w:rsidR="002B22F4" w:rsidRPr="002B22F4" w:rsidRDefault="002B22F4" w:rsidP="003F6C86">
            <w:pPr>
              <w:rPr>
                <w:rFonts w:ascii="Calibri Light" w:hAnsi="Calibri Light" w:cs="Calibri Light"/>
                <w:b/>
                <w:bCs/>
              </w:rPr>
            </w:pPr>
          </w:p>
          <w:p w14:paraId="0825AD3D" w14:textId="77777777" w:rsidR="002B22F4" w:rsidRPr="002B22F4" w:rsidRDefault="002B22F4" w:rsidP="003F6C86">
            <w:pPr>
              <w:rPr>
                <w:rFonts w:ascii="Calibri Light" w:hAnsi="Calibri Light" w:cs="Calibri Light"/>
                <w:b/>
                <w:bCs/>
              </w:rPr>
            </w:pPr>
          </w:p>
        </w:tc>
      </w:tr>
      <w:tr w:rsidR="002B22F4" w:rsidRPr="002B22F4" w14:paraId="480C897B" w14:textId="77777777" w:rsidTr="002B22F4">
        <w:tc>
          <w:tcPr>
            <w:tcW w:w="4508" w:type="dxa"/>
          </w:tcPr>
          <w:p w14:paraId="6C76B330" w14:textId="4E5BE7F0" w:rsidR="002B22F4" w:rsidRPr="002B22F4" w:rsidRDefault="002B22F4" w:rsidP="003F6C86">
            <w:pPr>
              <w:rPr>
                <w:rFonts w:ascii="Calibri Light" w:hAnsi="Calibri Light" w:cs="Calibri Light"/>
              </w:rPr>
            </w:pPr>
            <w:r w:rsidRPr="002B22F4">
              <w:rPr>
                <w:rFonts w:ascii="Calibri Light" w:hAnsi="Calibri Light" w:cs="Calibri Light"/>
              </w:rPr>
              <w:t xml:space="preserve">Start date for hire </w:t>
            </w:r>
            <w:r w:rsidRPr="002B22F4">
              <w:rPr>
                <w:rFonts w:ascii="Calibri Light" w:hAnsi="Calibri Light" w:cs="Calibri Light"/>
                <w:color w:val="FF0000"/>
              </w:rPr>
              <w:t>(including set-up time)</w:t>
            </w:r>
          </w:p>
        </w:tc>
        <w:tc>
          <w:tcPr>
            <w:tcW w:w="4508" w:type="dxa"/>
          </w:tcPr>
          <w:p w14:paraId="370348EA" w14:textId="77777777" w:rsidR="002B22F4" w:rsidRPr="002B22F4" w:rsidRDefault="002B22F4" w:rsidP="003F6C86">
            <w:pPr>
              <w:rPr>
                <w:rFonts w:ascii="Calibri Light" w:hAnsi="Calibri Light" w:cs="Calibri Light"/>
                <w:b/>
                <w:bCs/>
              </w:rPr>
            </w:pPr>
          </w:p>
          <w:p w14:paraId="20C53199" w14:textId="77777777" w:rsidR="002B22F4" w:rsidRPr="002B22F4" w:rsidRDefault="002B22F4" w:rsidP="003F6C86">
            <w:pPr>
              <w:rPr>
                <w:rFonts w:ascii="Calibri Light" w:hAnsi="Calibri Light" w:cs="Calibri Light"/>
                <w:b/>
                <w:bCs/>
              </w:rPr>
            </w:pPr>
          </w:p>
        </w:tc>
      </w:tr>
      <w:tr w:rsidR="002B22F4" w:rsidRPr="002B22F4" w14:paraId="6538A22E" w14:textId="77777777" w:rsidTr="002B22F4">
        <w:trPr>
          <w:trHeight w:val="70"/>
        </w:trPr>
        <w:tc>
          <w:tcPr>
            <w:tcW w:w="4508" w:type="dxa"/>
          </w:tcPr>
          <w:p w14:paraId="1D78B670" w14:textId="2972C4AB" w:rsidR="002B22F4" w:rsidRPr="002B22F4" w:rsidRDefault="002B22F4" w:rsidP="003F6C86">
            <w:pPr>
              <w:rPr>
                <w:rFonts w:ascii="Calibri Light" w:hAnsi="Calibri Light" w:cs="Calibri Light"/>
              </w:rPr>
            </w:pPr>
            <w:r w:rsidRPr="002B22F4">
              <w:rPr>
                <w:rFonts w:ascii="Calibri Light" w:hAnsi="Calibri Light" w:cs="Calibri Light"/>
              </w:rPr>
              <w:t xml:space="preserve">End date for hire </w:t>
            </w:r>
            <w:r w:rsidRPr="002B22F4">
              <w:rPr>
                <w:rFonts w:ascii="Calibri Light" w:hAnsi="Calibri Light" w:cs="Calibri Light"/>
                <w:color w:val="FF0000"/>
              </w:rPr>
              <w:t>(including pack-down time)</w:t>
            </w:r>
          </w:p>
        </w:tc>
        <w:tc>
          <w:tcPr>
            <w:tcW w:w="4508" w:type="dxa"/>
          </w:tcPr>
          <w:p w14:paraId="6CA8708A" w14:textId="77777777" w:rsidR="002B22F4" w:rsidRPr="002B22F4" w:rsidRDefault="002B22F4" w:rsidP="003F6C86">
            <w:pPr>
              <w:rPr>
                <w:rFonts w:ascii="Calibri Light" w:hAnsi="Calibri Light" w:cs="Calibri Light"/>
                <w:b/>
                <w:bCs/>
              </w:rPr>
            </w:pPr>
          </w:p>
          <w:p w14:paraId="3AFBB417" w14:textId="77777777" w:rsidR="002B22F4" w:rsidRPr="002B22F4" w:rsidRDefault="002B22F4" w:rsidP="003F6C86">
            <w:pPr>
              <w:rPr>
                <w:rFonts w:ascii="Calibri Light" w:hAnsi="Calibri Light" w:cs="Calibri Light"/>
                <w:b/>
                <w:bCs/>
              </w:rPr>
            </w:pPr>
          </w:p>
        </w:tc>
      </w:tr>
      <w:tr w:rsidR="002B22F4" w:rsidRPr="002B22F4" w14:paraId="62E3AD2A" w14:textId="77777777" w:rsidTr="002B22F4">
        <w:trPr>
          <w:trHeight w:val="70"/>
        </w:trPr>
        <w:tc>
          <w:tcPr>
            <w:tcW w:w="4508" w:type="dxa"/>
          </w:tcPr>
          <w:p w14:paraId="70A5014B" w14:textId="77777777" w:rsidR="002B22F4" w:rsidRPr="002B22F4" w:rsidRDefault="002B22F4" w:rsidP="003F6C86">
            <w:pPr>
              <w:rPr>
                <w:rFonts w:ascii="Calibri Light" w:hAnsi="Calibri Light" w:cs="Calibri Light"/>
              </w:rPr>
            </w:pPr>
            <w:r w:rsidRPr="002B22F4">
              <w:rPr>
                <w:rFonts w:ascii="Calibri Light" w:hAnsi="Calibri Light" w:cs="Calibri Light"/>
              </w:rPr>
              <w:t xml:space="preserve">Hours of Hire </w:t>
            </w:r>
          </w:p>
          <w:p w14:paraId="39974456" w14:textId="6849AC81" w:rsidR="002B22F4" w:rsidRPr="002B22F4" w:rsidRDefault="002B22F4" w:rsidP="002B22F4">
            <w:pPr>
              <w:rPr>
                <w:rFonts w:ascii="Calibri Light" w:hAnsi="Calibri Light" w:cs="Calibri Light"/>
              </w:rPr>
            </w:pPr>
            <w:r w:rsidRPr="00EA4E71">
              <w:rPr>
                <w:rFonts w:ascii="Calibri Light" w:hAnsi="Calibri Light" w:cs="Calibri Light"/>
                <w:color w:val="FF0000"/>
                <w:sz w:val="16"/>
                <w:szCs w:val="16"/>
              </w:rPr>
              <w:t>*Please consider set-up and pack down time, if multiple day hire, please include start and finish times for each day*</w:t>
            </w:r>
          </w:p>
        </w:tc>
        <w:tc>
          <w:tcPr>
            <w:tcW w:w="4508" w:type="dxa"/>
          </w:tcPr>
          <w:p w14:paraId="7B255967" w14:textId="77777777" w:rsidR="002B22F4" w:rsidRPr="002B22F4" w:rsidRDefault="002B22F4" w:rsidP="003F6C86">
            <w:pPr>
              <w:rPr>
                <w:rFonts w:ascii="Calibri Light" w:hAnsi="Calibri Light" w:cs="Calibri Light"/>
                <w:b/>
                <w:bCs/>
              </w:rPr>
            </w:pPr>
          </w:p>
        </w:tc>
      </w:tr>
    </w:tbl>
    <w:p w14:paraId="543DEC25" w14:textId="77777777" w:rsidR="002B22F4" w:rsidRPr="007926D5" w:rsidRDefault="002B22F4" w:rsidP="002B22F4">
      <w:pPr>
        <w:spacing w:after="0"/>
        <w:rPr>
          <w:rFonts w:ascii="Calibri Light" w:hAnsi="Calibri Light" w:cs="Calibri Light"/>
          <w:b/>
          <w:bCs/>
          <w:sz w:val="12"/>
          <w:szCs w:val="12"/>
        </w:rPr>
      </w:pPr>
    </w:p>
    <w:p w14:paraId="4536E6AD" w14:textId="0AD149D4" w:rsidR="002B22F4" w:rsidRPr="002B22F4" w:rsidRDefault="002B22F4" w:rsidP="002B22F4">
      <w:pPr>
        <w:spacing w:after="0"/>
        <w:rPr>
          <w:rFonts w:ascii="Calibri Light" w:hAnsi="Calibri Light" w:cs="Calibri Light"/>
          <w:b/>
          <w:bCs/>
        </w:rPr>
      </w:pPr>
      <w:r w:rsidRPr="002B22F4">
        <w:rPr>
          <w:rFonts w:ascii="Calibri Light" w:hAnsi="Calibri Light" w:cs="Calibri Light"/>
          <w:b/>
          <w:bCs/>
        </w:rPr>
        <w:t xml:space="preserve">Fees and Charges </w:t>
      </w:r>
    </w:p>
    <w:p w14:paraId="65533751" w14:textId="3452DBEC" w:rsidR="002B22F4" w:rsidRPr="002B22F4" w:rsidRDefault="002B22F4" w:rsidP="002B22F4">
      <w:pPr>
        <w:spacing w:after="0"/>
        <w:rPr>
          <w:rFonts w:ascii="Calibri Light" w:hAnsi="Calibri Light" w:cs="Calibri Light"/>
          <w:color w:val="FF0000"/>
        </w:rPr>
      </w:pPr>
      <w:r w:rsidRPr="002B22F4">
        <w:rPr>
          <w:rFonts w:ascii="Calibri Light" w:hAnsi="Calibri Light" w:cs="Calibri Light"/>
          <w:color w:val="FF0000"/>
        </w:rPr>
        <w:t xml:space="preserve">This section is to be completed by the Shire of Carnarvon. </w:t>
      </w:r>
    </w:p>
    <w:tbl>
      <w:tblPr>
        <w:tblStyle w:val="TableGrid"/>
        <w:tblW w:w="0" w:type="auto"/>
        <w:tblLook w:val="04A0" w:firstRow="1" w:lastRow="0" w:firstColumn="1" w:lastColumn="0" w:noHBand="0" w:noVBand="1"/>
      </w:tblPr>
      <w:tblGrid>
        <w:gridCol w:w="4508"/>
        <w:gridCol w:w="4508"/>
      </w:tblGrid>
      <w:tr w:rsidR="002B22F4" w:rsidRPr="002B22F4" w14:paraId="74478425" w14:textId="77777777" w:rsidTr="002B22F4">
        <w:tc>
          <w:tcPr>
            <w:tcW w:w="4508" w:type="dxa"/>
          </w:tcPr>
          <w:p w14:paraId="5691879B" w14:textId="21BAEAEF" w:rsidR="002B22F4" w:rsidRPr="002B22F4" w:rsidRDefault="002B22F4" w:rsidP="003F6C86">
            <w:pPr>
              <w:rPr>
                <w:rFonts w:ascii="Calibri Light" w:hAnsi="Calibri Light" w:cs="Calibri Light"/>
              </w:rPr>
            </w:pPr>
            <w:r w:rsidRPr="002B22F4">
              <w:rPr>
                <w:rFonts w:ascii="Calibri Light" w:hAnsi="Calibri Light" w:cs="Calibri Light"/>
              </w:rPr>
              <w:t xml:space="preserve">Hire Fees </w:t>
            </w:r>
          </w:p>
        </w:tc>
        <w:tc>
          <w:tcPr>
            <w:tcW w:w="4508" w:type="dxa"/>
          </w:tcPr>
          <w:p w14:paraId="4F03C0ED" w14:textId="77777777" w:rsidR="002B22F4" w:rsidRPr="002B22F4" w:rsidRDefault="002B22F4" w:rsidP="003F6C86">
            <w:pPr>
              <w:rPr>
                <w:rFonts w:ascii="Calibri Light" w:hAnsi="Calibri Light" w:cs="Calibri Light"/>
              </w:rPr>
            </w:pPr>
            <w:r w:rsidRPr="002B22F4">
              <w:rPr>
                <w:rFonts w:ascii="Calibri Light" w:hAnsi="Calibri Light" w:cs="Calibri Light"/>
              </w:rPr>
              <w:t>$</w:t>
            </w:r>
          </w:p>
          <w:p w14:paraId="280C2080" w14:textId="705650D8" w:rsidR="002B22F4" w:rsidRPr="002B22F4" w:rsidRDefault="002B22F4" w:rsidP="003F6C86">
            <w:pPr>
              <w:rPr>
                <w:rFonts w:ascii="Calibri Light" w:hAnsi="Calibri Light" w:cs="Calibri Light"/>
              </w:rPr>
            </w:pPr>
          </w:p>
        </w:tc>
      </w:tr>
      <w:tr w:rsidR="002B22F4" w:rsidRPr="002B22F4" w14:paraId="31D40B4F" w14:textId="77777777" w:rsidTr="002B22F4">
        <w:tc>
          <w:tcPr>
            <w:tcW w:w="4508" w:type="dxa"/>
          </w:tcPr>
          <w:p w14:paraId="76A581BD" w14:textId="7CBEC447" w:rsidR="002B22F4" w:rsidRPr="002B22F4" w:rsidRDefault="002B22F4" w:rsidP="003F6C86">
            <w:pPr>
              <w:rPr>
                <w:rFonts w:ascii="Calibri Light" w:hAnsi="Calibri Light" w:cs="Calibri Light"/>
              </w:rPr>
            </w:pPr>
            <w:r w:rsidRPr="002B22F4">
              <w:rPr>
                <w:rFonts w:ascii="Calibri Light" w:hAnsi="Calibri Light" w:cs="Calibri Light"/>
              </w:rPr>
              <w:t xml:space="preserve">Bond Calculation </w:t>
            </w:r>
          </w:p>
        </w:tc>
        <w:tc>
          <w:tcPr>
            <w:tcW w:w="4508" w:type="dxa"/>
          </w:tcPr>
          <w:p w14:paraId="0FAB8668" w14:textId="3C1050FD" w:rsidR="002B22F4" w:rsidRPr="002B22F4" w:rsidRDefault="00A20F9B" w:rsidP="003F6C86">
            <w:pPr>
              <w:rPr>
                <w:rFonts w:ascii="Calibri Light" w:hAnsi="Calibri Light" w:cs="Calibri Light"/>
              </w:rPr>
            </w:pPr>
            <w:sdt>
              <w:sdtPr>
                <w:rPr>
                  <w:rFonts w:ascii="Calibri Light" w:hAnsi="Calibri Light" w:cs="Calibri Light"/>
                </w:rPr>
                <w:id w:val="723494141"/>
                <w14:checkbox>
                  <w14:checked w14:val="0"/>
                  <w14:checkedState w14:val="2612" w14:font="MS Gothic"/>
                  <w14:uncheckedState w14:val="2610" w14:font="MS Gothic"/>
                </w14:checkbox>
              </w:sdtPr>
              <w:sdtEndPr/>
              <w:sdtContent>
                <w:r w:rsidR="002B22F4" w:rsidRPr="002B22F4">
                  <w:rPr>
                    <w:rFonts w:ascii="Segoe UI Symbol" w:eastAsia="MS Gothic" w:hAnsi="Segoe UI Symbol" w:cs="Segoe UI Symbol"/>
                  </w:rPr>
                  <w:t>☐</w:t>
                </w:r>
              </w:sdtContent>
            </w:sdt>
            <w:r w:rsidR="002B22F4" w:rsidRPr="002B22F4">
              <w:rPr>
                <w:rFonts w:ascii="Calibri Light" w:hAnsi="Calibri Light" w:cs="Calibri Light"/>
              </w:rPr>
              <w:t xml:space="preserve"> $660.00 (no Alcohol) </w:t>
            </w:r>
          </w:p>
          <w:p w14:paraId="466F2B11" w14:textId="5B23AF38" w:rsidR="002B22F4" w:rsidRPr="002B22F4" w:rsidRDefault="00A20F9B" w:rsidP="003F6C86">
            <w:pPr>
              <w:rPr>
                <w:rFonts w:ascii="Calibri Light" w:hAnsi="Calibri Light" w:cs="Calibri Light"/>
              </w:rPr>
            </w:pPr>
            <w:sdt>
              <w:sdtPr>
                <w:rPr>
                  <w:rFonts w:ascii="Calibri Light" w:hAnsi="Calibri Light" w:cs="Calibri Light"/>
                </w:rPr>
                <w:id w:val="-1670252326"/>
                <w14:checkbox>
                  <w14:checked w14:val="0"/>
                  <w14:checkedState w14:val="2612" w14:font="MS Gothic"/>
                  <w14:uncheckedState w14:val="2610" w14:font="MS Gothic"/>
                </w14:checkbox>
              </w:sdtPr>
              <w:sdtEndPr/>
              <w:sdtContent>
                <w:r w:rsidR="002B22F4" w:rsidRPr="002B22F4">
                  <w:rPr>
                    <w:rFonts w:ascii="Segoe UI Symbol" w:eastAsia="MS Gothic" w:hAnsi="Segoe UI Symbol" w:cs="Segoe UI Symbol"/>
                  </w:rPr>
                  <w:t>☐</w:t>
                </w:r>
              </w:sdtContent>
            </w:sdt>
            <w:r w:rsidR="005D37A3">
              <w:rPr>
                <w:rFonts w:ascii="Calibri Light" w:hAnsi="Calibri Light" w:cs="Calibri Light"/>
              </w:rPr>
              <w:t xml:space="preserve"> $1500.00 (with Alcohol – on the provision of liquor licence)</w:t>
            </w:r>
          </w:p>
        </w:tc>
      </w:tr>
      <w:tr w:rsidR="002B22F4" w:rsidRPr="002B22F4" w14:paraId="5A92C5B6" w14:textId="77777777" w:rsidTr="002B22F4">
        <w:tc>
          <w:tcPr>
            <w:tcW w:w="4508" w:type="dxa"/>
          </w:tcPr>
          <w:p w14:paraId="2EC2B143" w14:textId="6C95D90A" w:rsidR="002B22F4" w:rsidRPr="002B22F4" w:rsidRDefault="002B22F4" w:rsidP="003F6C86">
            <w:pPr>
              <w:rPr>
                <w:rFonts w:ascii="Calibri Light" w:hAnsi="Calibri Light" w:cs="Calibri Light"/>
              </w:rPr>
            </w:pPr>
            <w:r w:rsidRPr="002B22F4">
              <w:rPr>
                <w:rFonts w:ascii="Calibri Light" w:hAnsi="Calibri Light" w:cs="Calibri Light"/>
              </w:rPr>
              <w:t xml:space="preserve">Key Bond </w:t>
            </w:r>
          </w:p>
        </w:tc>
        <w:tc>
          <w:tcPr>
            <w:tcW w:w="4508" w:type="dxa"/>
          </w:tcPr>
          <w:p w14:paraId="7E172FD4" w14:textId="22E17714" w:rsidR="002B22F4" w:rsidRPr="002B22F4" w:rsidRDefault="002B22F4" w:rsidP="003F6C86">
            <w:pPr>
              <w:rPr>
                <w:rFonts w:ascii="Calibri Light" w:hAnsi="Calibri Light" w:cs="Calibri Light"/>
              </w:rPr>
            </w:pPr>
            <w:r w:rsidRPr="002B22F4">
              <w:rPr>
                <w:rFonts w:ascii="Calibri Light" w:hAnsi="Calibri Light" w:cs="Calibri Light"/>
              </w:rPr>
              <w:t xml:space="preserve">$50.00  </w:t>
            </w:r>
          </w:p>
        </w:tc>
      </w:tr>
      <w:tr w:rsidR="002B22F4" w:rsidRPr="002B22F4" w14:paraId="7B7DD29B" w14:textId="77777777" w:rsidTr="002B22F4">
        <w:tc>
          <w:tcPr>
            <w:tcW w:w="4508" w:type="dxa"/>
          </w:tcPr>
          <w:p w14:paraId="4BB7ADF5" w14:textId="1758935E" w:rsidR="002B22F4" w:rsidRPr="002B22F4" w:rsidRDefault="002B22F4" w:rsidP="003F6C86">
            <w:pPr>
              <w:rPr>
                <w:rFonts w:ascii="Calibri Light" w:hAnsi="Calibri Light" w:cs="Calibri Light"/>
              </w:rPr>
            </w:pPr>
            <w:r w:rsidRPr="002B22F4">
              <w:rPr>
                <w:rFonts w:ascii="Calibri Light" w:hAnsi="Calibri Light" w:cs="Calibri Light"/>
              </w:rPr>
              <w:t>Total Hire Fees</w:t>
            </w:r>
          </w:p>
        </w:tc>
        <w:tc>
          <w:tcPr>
            <w:tcW w:w="4508" w:type="dxa"/>
          </w:tcPr>
          <w:p w14:paraId="1145291A" w14:textId="77777777" w:rsidR="002B22F4" w:rsidRDefault="002B22F4" w:rsidP="003F6C86">
            <w:pPr>
              <w:rPr>
                <w:rFonts w:ascii="Calibri Light" w:hAnsi="Calibri Light" w:cs="Calibri Light"/>
              </w:rPr>
            </w:pPr>
            <w:r w:rsidRPr="002B22F4">
              <w:rPr>
                <w:rFonts w:ascii="Calibri Light" w:hAnsi="Calibri Light" w:cs="Calibri Light"/>
              </w:rPr>
              <w:t>$</w:t>
            </w:r>
          </w:p>
          <w:p w14:paraId="60997DD9" w14:textId="3C1A424F" w:rsidR="005D37A3" w:rsidRPr="002B22F4" w:rsidRDefault="005D37A3" w:rsidP="003F6C86">
            <w:pPr>
              <w:rPr>
                <w:rFonts w:ascii="Calibri Light" w:hAnsi="Calibri Light" w:cs="Calibri Light"/>
              </w:rPr>
            </w:pPr>
          </w:p>
        </w:tc>
      </w:tr>
    </w:tbl>
    <w:p w14:paraId="465D6BCD" w14:textId="77777777" w:rsidR="002B22F4" w:rsidRPr="00EA4E71" w:rsidRDefault="002B22F4" w:rsidP="003F6C86">
      <w:pPr>
        <w:rPr>
          <w:rFonts w:ascii="Calibri Light" w:hAnsi="Calibri Light" w:cs="Calibri Light"/>
          <w:color w:val="FF0000"/>
          <w:sz w:val="2"/>
          <w:szCs w:val="2"/>
        </w:rPr>
      </w:pPr>
    </w:p>
    <w:p w14:paraId="3D5342DF" w14:textId="15093F85" w:rsidR="006A0E7F" w:rsidRPr="002B22F4" w:rsidRDefault="002B22F4">
      <w:pPr>
        <w:rPr>
          <w:rFonts w:ascii="Calibri Light" w:hAnsi="Calibri Light" w:cs="Calibri Light"/>
          <w:b/>
          <w:bCs/>
        </w:rPr>
      </w:pPr>
      <w:r w:rsidRPr="002B22F4">
        <w:rPr>
          <w:rFonts w:ascii="Calibri Light" w:hAnsi="Calibri Light" w:cs="Calibri Light"/>
          <w:b/>
          <w:bCs/>
        </w:rPr>
        <w:t>Applicants Signature</w:t>
      </w:r>
    </w:p>
    <w:tbl>
      <w:tblPr>
        <w:tblStyle w:val="TableGrid"/>
        <w:tblW w:w="0" w:type="auto"/>
        <w:tblLook w:val="04A0" w:firstRow="1" w:lastRow="0" w:firstColumn="1" w:lastColumn="0" w:noHBand="0" w:noVBand="1"/>
      </w:tblPr>
      <w:tblGrid>
        <w:gridCol w:w="4508"/>
        <w:gridCol w:w="4508"/>
      </w:tblGrid>
      <w:tr w:rsidR="002B22F4" w:rsidRPr="002B22F4" w14:paraId="31EBD3F4" w14:textId="77777777" w:rsidTr="00890946">
        <w:tc>
          <w:tcPr>
            <w:tcW w:w="4508" w:type="dxa"/>
          </w:tcPr>
          <w:p w14:paraId="048079A6"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Full Name </w:t>
            </w:r>
          </w:p>
        </w:tc>
        <w:tc>
          <w:tcPr>
            <w:tcW w:w="4508" w:type="dxa"/>
          </w:tcPr>
          <w:p w14:paraId="4FC7754C"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Date </w:t>
            </w:r>
          </w:p>
        </w:tc>
      </w:tr>
      <w:tr w:rsidR="002B22F4" w:rsidRPr="002B22F4" w14:paraId="0446BB9F" w14:textId="77777777" w:rsidTr="00890946">
        <w:tc>
          <w:tcPr>
            <w:tcW w:w="9016" w:type="dxa"/>
            <w:gridSpan w:val="2"/>
          </w:tcPr>
          <w:p w14:paraId="3F2F0E55"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Signature </w:t>
            </w:r>
          </w:p>
          <w:p w14:paraId="799C827C" w14:textId="77777777" w:rsidR="002B22F4" w:rsidRPr="002B22F4" w:rsidRDefault="002B22F4" w:rsidP="00890946">
            <w:pPr>
              <w:rPr>
                <w:rFonts w:ascii="Calibri Light" w:hAnsi="Calibri Light" w:cs="Calibri Light"/>
              </w:rPr>
            </w:pPr>
          </w:p>
        </w:tc>
      </w:tr>
    </w:tbl>
    <w:p w14:paraId="26D5E757" w14:textId="7718BCAF" w:rsidR="00760BA8" w:rsidRPr="00EA4E71" w:rsidRDefault="00760BA8">
      <w:pPr>
        <w:rPr>
          <w:rFonts w:ascii="Abadi Extra Light" w:hAnsi="Abadi Extra Light"/>
          <w:sz w:val="2"/>
          <w:szCs w:val="2"/>
        </w:rPr>
      </w:pPr>
    </w:p>
    <w:p w14:paraId="32EFD792" w14:textId="566104DD" w:rsidR="00EA4E71" w:rsidRDefault="00EA4E71">
      <w:pPr>
        <w:rPr>
          <w:rFonts w:ascii="Calibri Light" w:hAnsi="Calibri Light" w:cs="Calibri Light"/>
          <w:b/>
          <w:bCs/>
        </w:rPr>
      </w:pPr>
      <w:r w:rsidRPr="00EA4E71">
        <w:rPr>
          <w:rFonts w:ascii="Calibri Light" w:hAnsi="Calibri Light" w:cs="Calibri Light"/>
          <w:b/>
          <w:bCs/>
        </w:rPr>
        <w:t xml:space="preserve">Application Submission </w:t>
      </w:r>
    </w:p>
    <w:p w14:paraId="4410F8FD" w14:textId="3A0CB7CB" w:rsidR="00EA4E71" w:rsidRPr="00EA4E71" w:rsidRDefault="00EA4E71">
      <w:pPr>
        <w:rPr>
          <w:rFonts w:ascii="Calibri Light" w:hAnsi="Calibri Light" w:cs="Calibri Light"/>
        </w:rPr>
      </w:pPr>
      <w:r w:rsidRPr="00EA4E71">
        <w:rPr>
          <w:rFonts w:ascii="Calibri Light" w:hAnsi="Calibri Light" w:cs="Calibri Light"/>
        </w:rPr>
        <w:t>All applications are to be process</w:t>
      </w:r>
      <w:r>
        <w:rPr>
          <w:rFonts w:ascii="Calibri Light" w:hAnsi="Calibri Light" w:cs="Calibri Light"/>
        </w:rPr>
        <w:t xml:space="preserve">ed </w:t>
      </w:r>
      <w:r w:rsidRPr="00EA4E71">
        <w:rPr>
          <w:rFonts w:ascii="Calibri Light" w:hAnsi="Calibri Light" w:cs="Calibri Light"/>
        </w:rPr>
        <w:t xml:space="preserve">through the Carnarvon Visitor Centre at 21 Robinson Street or by emailing your application to </w:t>
      </w:r>
      <w:hyperlink r:id="rId8" w:history="1">
        <w:r w:rsidRPr="00EA4E71">
          <w:rPr>
            <w:rStyle w:val="Hyperlink"/>
            <w:rFonts w:ascii="Calibri Light" w:hAnsi="Calibri Light" w:cs="Calibri Light"/>
          </w:rPr>
          <w:t>info@carnarvon.org.au</w:t>
        </w:r>
      </w:hyperlink>
      <w:r w:rsidRPr="00EA4E71">
        <w:rPr>
          <w:rFonts w:ascii="Calibri Light" w:hAnsi="Calibri Light" w:cs="Calibri Light"/>
        </w:rPr>
        <w:t xml:space="preserve">. </w:t>
      </w:r>
    </w:p>
    <w:sectPr w:rsidR="00EA4E71" w:rsidRPr="00EA4E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A597" w14:textId="77777777" w:rsidR="0006141A" w:rsidRDefault="0006141A" w:rsidP="0006141A">
      <w:pPr>
        <w:spacing w:after="0" w:line="240" w:lineRule="auto"/>
      </w:pPr>
      <w:r>
        <w:separator/>
      </w:r>
    </w:p>
  </w:endnote>
  <w:endnote w:type="continuationSeparator" w:id="0">
    <w:p w14:paraId="5F03A6F6" w14:textId="77777777" w:rsidR="0006141A" w:rsidRDefault="0006141A" w:rsidP="0006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altName w:val="Calibr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80631"/>
      <w:docPartObj>
        <w:docPartGallery w:val="Page Numbers (Bottom of Page)"/>
        <w:docPartUnique/>
      </w:docPartObj>
    </w:sdtPr>
    <w:sdtEndPr/>
    <w:sdtContent>
      <w:sdt>
        <w:sdtPr>
          <w:id w:val="-1769616900"/>
          <w:docPartObj>
            <w:docPartGallery w:val="Page Numbers (Top of Page)"/>
            <w:docPartUnique/>
          </w:docPartObj>
        </w:sdtPr>
        <w:sdtEndPr/>
        <w:sdtContent>
          <w:p w14:paraId="4428F4EF" w14:textId="19CDFFAB" w:rsidR="002B22F4" w:rsidRDefault="002B22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FB6FE3" w14:textId="77777777" w:rsidR="002B22F4" w:rsidRDefault="002B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ECBA" w14:textId="77777777" w:rsidR="0006141A" w:rsidRDefault="0006141A" w:rsidP="0006141A">
      <w:pPr>
        <w:spacing w:after="0" w:line="240" w:lineRule="auto"/>
      </w:pPr>
      <w:r>
        <w:separator/>
      </w:r>
    </w:p>
  </w:footnote>
  <w:footnote w:type="continuationSeparator" w:id="0">
    <w:p w14:paraId="1BDF7F1D" w14:textId="77777777" w:rsidR="0006141A" w:rsidRDefault="0006141A" w:rsidP="0006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5FCA" w14:textId="5D84BBEC" w:rsidR="00202293" w:rsidRDefault="00202293">
    <w:pPr>
      <w:pStyle w:val="Header"/>
    </w:pPr>
    <w:r>
      <w:rPr>
        <w:rFonts w:ascii="Century Gothic" w:eastAsia="Times New Roman" w:hAnsi="Century Gothic" w:cs="Century Gothic"/>
        <w:noProof/>
        <w:lang w:eastAsia="en-AU"/>
      </w:rPr>
      <w:drawing>
        <wp:anchor distT="0" distB="0" distL="114300" distR="114300" simplePos="0" relativeHeight="251660288" behindDoc="0" locked="0" layoutInCell="1" allowOverlap="1" wp14:anchorId="482A3183" wp14:editId="10CC86AF">
          <wp:simplePos x="0" y="0"/>
          <wp:positionH relativeFrom="column">
            <wp:posOffset>4800600</wp:posOffset>
          </wp:positionH>
          <wp:positionV relativeFrom="paragraph">
            <wp:posOffset>45720</wp:posOffset>
          </wp:positionV>
          <wp:extent cx="1056640" cy="866775"/>
          <wp:effectExtent l="0" t="0" r="0" b="0"/>
          <wp:wrapThrough wrapText="bothSides">
            <wp:wrapPolygon edited="0">
              <wp:start x="3505" y="949"/>
              <wp:lineTo x="3505" y="2374"/>
              <wp:lineTo x="4673" y="9495"/>
              <wp:lineTo x="1558" y="11393"/>
              <wp:lineTo x="1558" y="15666"/>
              <wp:lineTo x="3115" y="18040"/>
              <wp:lineTo x="8567" y="19464"/>
              <wp:lineTo x="13630" y="20413"/>
              <wp:lineTo x="15188" y="20413"/>
              <wp:lineTo x="19082" y="19464"/>
              <wp:lineTo x="18303" y="17090"/>
              <wp:lineTo x="20639" y="16615"/>
              <wp:lineTo x="21029" y="13767"/>
              <wp:lineTo x="17524" y="9495"/>
              <wp:lineTo x="19471" y="4747"/>
              <wp:lineTo x="18692" y="2848"/>
              <wp:lineTo x="14798" y="949"/>
              <wp:lineTo x="3505" y="949"/>
            </wp:wrapPolygon>
          </wp:wrapThrough>
          <wp:docPr id="511053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53877" name="Picture 511053877"/>
                  <pic:cNvPicPr/>
                </pic:nvPicPr>
                <pic:blipFill>
                  <a:blip r:embed="rId1">
                    <a:extLst>
                      <a:ext uri="{28A0092B-C50C-407E-A947-70E740481C1C}">
                        <a14:useLocalDpi xmlns:a14="http://schemas.microsoft.com/office/drawing/2010/main" val="0"/>
                      </a:ext>
                    </a:extLst>
                  </a:blip>
                  <a:stretch>
                    <a:fillRect/>
                  </a:stretch>
                </pic:blipFill>
                <pic:spPr>
                  <a:xfrm>
                    <a:off x="0" y="0"/>
                    <a:ext cx="1056640" cy="866775"/>
                  </a:xfrm>
                  <a:prstGeom prst="rect">
                    <a:avLst/>
                  </a:prstGeom>
                </pic:spPr>
              </pic:pic>
            </a:graphicData>
          </a:graphic>
          <wp14:sizeRelH relativeFrom="page">
            <wp14:pctWidth>0</wp14:pctWidth>
          </wp14:sizeRelH>
          <wp14:sizeRelV relativeFrom="page">
            <wp14:pctHeight>0</wp14:pctHeight>
          </wp14:sizeRelV>
        </wp:anchor>
      </w:drawing>
    </w:r>
    <w:r w:rsidRPr="00202293">
      <w:rPr>
        <w:rFonts w:ascii="Century Gothic" w:eastAsia="Times New Roman" w:hAnsi="Century Gothic" w:cs="Century Gothic"/>
        <w:noProof/>
        <w:lang w:eastAsia="en-AU"/>
      </w:rPr>
      <mc:AlternateContent>
        <mc:Choice Requires="wps">
          <w:drawing>
            <wp:anchor distT="0" distB="0" distL="114300" distR="114300" simplePos="0" relativeHeight="251659264" behindDoc="0" locked="0" layoutInCell="1" allowOverlap="1" wp14:anchorId="6409D074" wp14:editId="678ED08C">
              <wp:simplePos x="0" y="0"/>
              <wp:positionH relativeFrom="margin">
                <wp:posOffset>0</wp:posOffset>
              </wp:positionH>
              <wp:positionV relativeFrom="paragraph">
                <wp:posOffset>-635</wp:posOffset>
              </wp:positionV>
              <wp:extent cx="3381375" cy="990600"/>
              <wp:effectExtent l="0" t="0" r="9525" b="0"/>
              <wp:wrapNone/>
              <wp:docPr id="3299087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EF8A0" w14:textId="77777777" w:rsidR="00202293" w:rsidRPr="00A176DB" w:rsidRDefault="00202293" w:rsidP="00202293">
                          <w:pPr>
                            <w:jc w:val="center"/>
                            <w:rPr>
                              <w:sz w:val="24"/>
                              <w:szCs w:val="24"/>
                            </w:rPr>
                          </w:pPr>
                          <w:r w:rsidRPr="00A176DB">
                            <w:rPr>
                              <w:sz w:val="24"/>
                              <w:szCs w:val="24"/>
                            </w:rPr>
                            <w:t>Shire of Carnarvon</w:t>
                          </w:r>
                        </w:p>
                        <w:p w14:paraId="28E4D350" w14:textId="4B6475D9" w:rsidR="00202293" w:rsidRDefault="00202293" w:rsidP="00202293">
                          <w:pPr>
                            <w:jc w:val="center"/>
                            <w:rPr>
                              <w:rFonts w:ascii="Arial" w:hAnsi="Arial" w:cs="Arial"/>
                              <w:b/>
                              <w:sz w:val="28"/>
                              <w:szCs w:val="28"/>
                            </w:rPr>
                          </w:pPr>
                          <w:r w:rsidRPr="00A176DB">
                            <w:rPr>
                              <w:rFonts w:ascii="Arial" w:hAnsi="Arial" w:cs="Arial"/>
                              <w:b/>
                              <w:sz w:val="28"/>
                              <w:szCs w:val="28"/>
                            </w:rPr>
                            <w:t xml:space="preserve">APPLICATION </w:t>
                          </w:r>
                          <w:r>
                            <w:rPr>
                              <w:rFonts w:ascii="Arial" w:hAnsi="Arial" w:cs="Arial"/>
                              <w:b/>
                              <w:sz w:val="28"/>
                              <w:szCs w:val="28"/>
                            </w:rPr>
                            <w:t xml:space="preserve">FORM </w:t>
                          </w:r>
                        </w:p>
                        <w:p w14:paraId="5E4C75DA" w14:textId="1873EC07" w:rsidR="00202293" w:rsidRPr="00A176DB" w:rsidRDefault="00202293" w:rsidP="00202293">
                          <w:pPr>
                            <w:jc w:val="center"/>
                            <w:rPr>
                              <w:rFonts w:ascii="Arial" w:hAnsi="Arial" w:cs="Arial"/>
                              <w:b/>
                              <w:sz w:val="28"/>
                              <w:szCs w:val="28"/>
                            </w:rPr>
                          </w:pPr>
                          <w:r>
                            <w:rPr>
                              <w:rFonts w:ascii="Arial" w:hAnsi="Arial" w:cs="Arial"/>
                              <w:b/>
                              <w:sz w:val="28"/>
                              <w:szCs w:val="28"/>
                            </w:rPr>
                            <w:t>WOOLSHED (CIVIC CENTRE) HIRE</w:t>
                          </w:r>
                        </w:p>
                        <w:p w14:paraId="6D8B7EF3" w14:textId="77777777" w:rsidR="00202293" w:rsidRPr="00A176DB" w:rsidRDefault="00202293" w:rsidP="00202293">
                          <w:pPr>
                            <w:jc w:val="center"/>
                            <w:rPr>
                              <w:rFonts w:ascii="Arial" w:hAnsi="Arial" w:cs="Arial"/>
                              <w:sz w:val="20"/>
                              <w:szCs w:val="20"/>
                            </w:rPr>
                          </w:pPr>
                        </w:p>
                        <w:p w14:paraId="1B9216C8" w14:textId="77777777" w:rsidR="00202293" w:rsidRPr="00C305DE" w:rsidRDefault="00202293" w:rsidP="00202293">
                          <w:pPr>
                            <w:rPr>
                              <w:rFonts w:ascii="Arial" w:hAnsi="Arial" w:cs="Arial"/>
                              <w:i/>
                              <w:sz w:val="20"/>
                              <w:szCs w:val="20"/>
                            </w:rPr>
                          </w:pPr>
                          <w:r>
                            <w:rPr>
                              <w:rFonts w:ascii="Arial" w:hAnsi="Arial" w:cs="Arial"/>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D074" id="_x0000_t202" coordsize="21600,21600" o:spt="202" path="m,l,21600r21600,l21600,xe">
              <v:stroke joinstyle="miter"/>
              <v:path gradientshapeok="t" o:connecttype="rect"/>
            </v:shapetype>
            <v:shape id="Text Box 3" o:spid="_x0000_s1026" type="#_x0000_t202" style="position:absolute;margin-left:0;margin-top:-.05pt;width:266.2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" filled="f">
              <v:textbox>
                <w:txbxContent>
                  <w:p w14:paraId="158EF8A0" w14:textId="77777777" w:rsidR="00202293" w:rsidRPr="00A176DB" w:rsidRDefault="00202293" w:rsidP="00202293">
                    <w:pPr>
                      <w:jc w:val="center"/>
                      <w:rPr>
                        <w:sz w:val="24"/>
                        <w:szCs w:val="24"/>
                      </w:rPr>
                    </w:pPr>
                    <w:r w:rsidRPr="00A176DB">
                      <w:rPr>
                        <w:sz w:val="24"/>
                        <w:szCs w:val="24"/>
                      </w:rPr>
                      <w:t>Shire of Carnarvon</w:t>
                    </w:r>
                  </w:p>
                  <w:p w14:paraId="28E4D350" w14:textId="4B6475D9" w:rsidR="00202293" w:rsidRDefault="00202293" w:rsidP="00202293">
                    <w:pPr>
                      <w:jc w:val="center"/>
                      <w:rPr>
                        <w:rFonts w:ascii="Arial" w:hAnsi="Arial" w:cs="Arial"/>
                        <w:b/>
                        <w:sz w:val="28"/>
                        <w:szCs w:val="28"/>
                      </w:rPr>
                    </w:pPr>
                    <w:r w:rsidRPr="00A176DB">
                      <w:rPr>
                        <w:rFonts w:ascii="Arial" w:hAnsi="Arial" w:cs="Arial"/>
                        <w:b/>
                        <w:sz w:val="28"/>
                        <w:szCs w:val="28"/>
                      </w:rPr>
                      <w:t xml:space="preserve">APPLICATION </w:t>
                    </w:r>
                    <w:r>
                      <w:rPr>
                        <w:rFonts w:ascii="Arial" w:hAnsi="Arial" w:cs="Arial"/>
                        <w:b/>
                        <w:sz w:val="28"/>
                        <w:szCs w:val="28"/>
                      </w:rPr>
                      <w:t xml:space="preserve">FORM </w:t>
                    </w:r>
                  </w:p>
                  <w:p w14:paraId="5E4C75DA" w14:textId="1873EC07" w:rsidR="00202293" w:rsidRPr="00A176DB" w:rsidRDefault="00202293" w:rsidP="00202293">
                    <w:pPr>
                      <w:jc w:val="center"/>
                      <w:rPr>
                        <w:rFonts w:ascii="Arial" w:hAnsi="Arial" w:cs="Arial"/>
                        <w:b/>
                        <w:sz w:val="28"/>
                        <w:szCs w:val="28"/>
                      </w:rPr>
                    </w:pPr>
                    <w:r>
                      <w:rPr>
                        <w:rFonts w:ascii="Arial" w:hAnsi="Arial" w:cs="Arial"/>
                        <w:b/>
                        <w:sz w:val="28"/>
                        <w:szCs w:val="28"/>
                      </w:rPr>
                      <w:t>WOOLSHED (CIVIC CENTRE) HIRE</w:t>
                    </w:r>
                  </w:p>
                  <w:p w14:paraId="6D8B7EF3" w14:textId="77777777" w:rsidR="00202293" w:rsidRPr="00A176DB" w:rsidRDefault="00202293" w:rsidP="00202293">
                    <w:pPr>
                      <w:jc w:val="center"/>
                      <w:rPr>
                        <w:rFonts w:ascii="Arial" w:hAnsi="Arial" w:cs="Arial"/>
                        <w:sz w:val="20"/>
                        <w:szCs w:val="20"/>
                      </w:rPr>
                    </w:pPr>
                  </w:p>
                  <w:p w14:paraId="1B9216C8" w14:textId="77777777" w:rsidR="00202293" w:rsidRPr="00C305DE" w:rsidRDefault="00202293" w:rsidP="00202293">
                    <w:pPr>
                      <w:rPr>
                        <w:rFonts w:ascii="Arial" w:hAnsi="Arial" w:cs="Arial"/>
                        <w:i/>
                        <w:sz w:val="20"/>
                        <w:szCs w:val="20"/>
                      </w:rPr>
                    </w:pPr>
                    <w:r>
                      <w:rPr>
                        <w:rFonts w:ascii="Arial" w:hAnsi="Arial" w:cs="Arial"/>
                        <w:i/>
                        <w:sz w:val="20"/>
                        <w:szCs w:val="20"/>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E88"/>
    <w:multiLevelType w:val="hybridMultilevel"/>
    <w:tmpl w:val="4B78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74F32"/>
    <w:multiLevelType w:val="hybridMultilevel"/>
    <w:tmpl w:val="DF30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2407E"/>
    <w:multiLevelType w:val="hybridMultilevel"/>
    <w:tmpl w:val="4F3A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11804"/>
    <w:multiLevelType w:val="hybridMultilevel"/>
    <w:tmpl w:val="0210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0C7F3B"/>
    <w:multiLevelType w:val="hybridMultilevel"/>
    <w:tmpl w:val="84F0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17397"/>
    <w:multiLevelType w:val="hybridMultilevel"/>
    <w:tmpl w:val="8CA4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16F17"/>
    <w:multiLevelType w:val="hybridMultilevel"/>
    <w:tmpl w:val="39BA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7B3B77"/>
    <w:multiLevelType w:val="hybridMultilevel"/>
    <w:tmpl w:val="F9E4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953571">
    <w:abstractNumId w:val="4"/>
  </w:num>
  <w:num w:numId="2" w16cid:durableId="157615990">
    <w:abstractNumId w:val="7"/>
  </w:num>
  <w:num w:numId="3" w16cid:durableId="69232332">
    <w:abstractNumId w:val="6"/>
  </w:num>
  <w:num w:numId="4" w16cid:durableId="72437549">
    <w:abstractNumId w:val="5"/>
  </w:num>
  <w:num w:numId="5" w16cid:durableId="1937446526">
    <w:abstractNumId w:val="0"/>
  </w:num>
  <w:num w:numId="6" w16cid:durableId="1554653863">
    <w:abstractNumId w:val="3"/>
  </w:num>
  <w:num w:numId="7" w16cid:durableId="1995452920">
    <w:abstractNumId w:val="2"/>
  </w:num>
  <w:num w:numId="8" w16cid:durableId="47356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6D"/>
    <w:rsid w:val="00006387"/>
    <w:rsid w:val="0006141A"/>
    <w:rsid w:val="001266D4"/>
    <w:rsid w:val="00202293"/>
    <w:rsid w:val="002555B5"/>
    <w:rsid w:val="002A14F6"/>
    <w:rsid w:val="002B22F4"/>
    <w:rsid w:val="003E0A1E"/>
    <w:rsid w:val="003F6C86"/>
    <w:rsid w:val="00565FCF"/>
    <w:rsid w:val="005D37A3"/>
    <w:rsid w:val="006A0E7F"/>
    <w:rsid w:val="006B0EE9"/>
    <w:rsid w:val="00710CB8"/>
    <w:rsid w:val="00760BA8"/>
    <w:rsid w:val="007926D5"/>
    <w:rsid w:val="007A377E"/>
    <w:rsid w:val="00945528"/>
    <w:rsid w:val="00994811"/>
    <w:rsid w:val="00A163BD"/>
    <w:rsid w:val="00A20F9B"/>
    <w:rsid w:val="00A66F14"/>
    <w:rsid w:val="00BA0E03"/>
    <w:rsid w:val="00C37593"/>
    <w:rsid w:val="00CB2A35"/>
    <w:rsid w:val="00DF526D"/>
    <w:rsid w:val="00EA4E71"/>
    <w:rsid w:val="00EA5AB5"/>
    <w:rsid w:val="00F772CD"/>
    <w:rsid w:val="00FD1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B8C93"/>
  <w15:chartTrackingRefBased/>
  <w15:docId w15:val="{9A32FF51-15A3-4D0F-AD5C-4F053673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F52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DF526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06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41A"/>
  </w:style>
  <w:style w:type="paragraph" w:styleId="Footer">
    <w:name w:val="footer"/>
    <w:basedOn w:val="Normal"/>
    <w:link w:val="FooterChar"/>
    <w:uiPriority w:val="99"/>
    <w:unhideWhenUsed/>
    <w:rsid w:val="0006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41A"/>
  </w:style>
  <w:style w:type="paragraph" w:styleId="ListParagraph">
    <w:name w:val="List Paragraph"/>
    <w:basedOn w:val="Normal"/>
    <w:uiPriority w:val="34"/>
    <w:qFormat/>
    <w:rsid w:val="006A0E7F"/>
    <w:pPr>
      <w:ind w:left="720"/>
      <w:contextualSpacing/>
    </w:pPr>
  </w:style>
  <w:style w:type="character" w:styleId="Hyperlink">
    <w:name w:val="Hyperlink"/>
    <w:basedOn w:val="DefaultParagraphFont"/>
    <w:uiPriority w:val="99"/>
    <w:unhideWhenUsed/>
    <w:rsid w:val="002555B5"/>
    <w:rPr>
      <w:color w:val="0563C1" w:themeColor="hyperlink"/>
      <w:u w:val="single"/>
    </w:rPr>
  </w:style>
  <w:style w:type="character" w:styleId="UnresolvedMention">
    <w:name w:val="Unresolved Mention"/>
    <w:basedOn w:val="DefaultParagraphFont"/>
    <w:uiPriority w:val="99"/>
    <w:semiHidden/>
    <w:unhideWhenUsed/>
    <w:rsid w:val="002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41269">
      <w:bodyDiv w:val="1"/>
      <w:marLeft w:val="0"/>
      <w:marRight w:val="0"/>
      <w:marTop w:val="0"/>
      <w:marBottom w:val="0"/>
      <w:divBdr>
        <w:top w:val="none" w:sz="0" w:space="0" w:color="auto"/>
        <w:left w:val="none" w:sz="0" w:space="0" w:color="auto"/>
        <w:bottom w:val="none" w:sz="0" w:space="0" w:color="auto"/>
        <w:right w:val="none" w:sz="0" w:space="0" w:color="auto"/>
      </w:divBdr>
      <w:divsChild>
        <w:div w:id="2010517825">
          <w:marLeft w:val="0"/>
          <w:marRight w:val="0"/>
          <w:marTop w:val="0"/>
          <w:marBottom w:val="0"/>
          <w:divBdr>
            <w:top w:val="single" w:sz="2" w:space="0" w:color="D9D9E3"/>
            <w:left w:val="single" w:sz="2" w:space="0" w:color="D9D9E3"/>
            <w:bottom w:val="single" w:sz="2" w:space="0" w:color="D9D9E3"/>
            <w:right w:val="single" w:sz="2" w:space="0" w:color="D9D9E3"/>
          </w:divBdr>
          <w:divsChild>
            <w:div w:id="1123039229">
              <w:marLeft w:val="0"/>
              <w:marRight w:val="0"/>
              <w:marTop w:val="0"/>
              <w:marBottom w:val="0"/>
              <w:divBdr>
                <w:top w:val="single" w:sz="2" w:space="0" w:color="D9D9E3"/>
                <w:left w:val="single" w:sz="2" w:space="0" w:color="D9D9E3"/>
                <w:bottom w:val="single" w:sz="2" w:space="0" w:color="D9D9E3"/>
                <w:right w:val="single" w:sz="2" w:space="0" w:color="D9D9E3"/>
              </w:divBdr>
              <w:divsChild>
                <w:div w:id="112749557">
                  <w:marLeft w:val="0"/>
                  <w:marRight w:val="0"/>
                  <w:marTop w:val="0"/>
                  <w:marBottom w:val="0"/>
                  <w:divBdr>
                    <w:top w:val="single" w:sz="2" w:space="0" w:color="D9D9E3"/>
                    <w:left w:val="single" w:sz="2" w:space="0" w:color="D9D9E3"/>
                    <w:bottom w:val="single" w:sz="2" w:space="0" w:color="D9D9E3"/>
                    <w:right w:val="single" w:sz="2" w:space="0" w:color="D9D9E3"/>
                  </w:divBdr>
                  <w:divsChild>
                    <w:div w:id="424501311">
                      <w:marLeft w:val="0"/>
                      <w:marRight w:val="0"/>
                      <w:marTop w:val="0"/>
                      <w:marBottom w:val="0"/>
                      <w:divBdr>
                        <w:top w:val="single" w:sz="2" w:space="0" w:color="D9D9E3"/>
                        <w:left w:val="single" w:sz="2" w:space="0" w:color="D9D9E3"/>
                        <w:bottom w:val="single" w:sz="2" w:space="0" w:color="D9D9E3"/>
                        <w:right w:val="single" w:sz="2" w:space="0" w:color="D9D9E3"/>
                      </w:divBdr>
                      <w:divsChild>
                        <w:div w:id="381365862">
                          <w:marLeft w:val="0"/>
                          <w:marRight w:val="0"/>
                          <w:marTop w:val="0"/>
                          <w:marBottom w:val="0"/>
                          <w:divBdr>
                            <w:top w:val="single" w:sz="2" w:space="0" w:color="D9D9E3"/>
                            <w:left w:val="single" w:sz="2" w:space="0" w:color="D9D9E3"/>
                            <w:bottom w:val="single" w:sz="2" w:space="0" w:color="D9D9E3"/>
                            <w:right w:val="single" w:sz="2" w:space="0" w:color="D9D9E3"/>
                          </w:divBdr>
                          <w:divsChild>
                            <w:div w:id="2106222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132681">
                                  <w:marLeft w:val="0"/>
                                  <w:marRight w:val="0"/>
                                  <w:marTop w:val="0"/>
                                  <w:marBottom w:val="0"/>
                                  <w:divBdr>
                                    <w:top w:val="single" w:sz="2" w:space="0" w:color="D9D9E3"/>
                                    <w:left w:val="single" w:sz="2" w:space="0" w:color="D9D9E3"/>
                                    <w:bottom w:val="single" w:sz="2" w:space="0" w:color="D9D9E3"/>
                                    <w:right w:val="single" w:sz="2" w:space="0" w:color="D9D9E3"/>
                                  </w:divBdr>
                                  <w:divsChild>
                                    <w:div w:id="199631646">
                                      <w:marLeft w:val="0"/>
                                      <w:marRight w:val="0"/>
                                      <w:marTop w:val="0"/>
                                      <w:marBottom w:val="0"/>
                                      <w:divBdr>
                                        <w:top w:val="single" w:sz="2" w:space="0" w:color="D9D9E3"/>
                                        <w:left w:val="single" w:sz="2" w:space="0" w:color="D9D9E3"/>
                                        <w:bottom w:val="single" w:sz="2" w:space="0" w:color="D9D9E3"/>
                                        <w:right w:val="single" w:sz="2" w:space="0" w:color="D9D9E3"/>
                                      </w:divBdr>
                                      <w:divsChild>
                                        <w:div w:id="1158112246">
                                          <w:marLeft w:val="0"/>
                                          <w:marRight w:val="0"/>
                                          <w:marTop w:val="0"/>
                                          <w:marBottom w:val="0"/>
                                          <w:divBdr>
                                            <w:top w:val="single" w:sz="2" w:space="0" w:color="D9D9E3"/>
                                            <w:left w:val="single" w:sz="2" w:space="0" w:color="D9D9E3"/>
                                            <w:bottom w:val="single" w:sz="2" w:space="0" w:color="D9D9E3"/>
                                            <w:right w:val="single" w:sz="2" w:space="0" w:color="D9D9E3"/>
                                          </w:divBdr>
                                          <w:divsChild>
                                            <w:div w:id="1992706982">
                                              <w:marLeft w:val="0"/>
                                              <w:marRight w:val="0"/>
                                              <w:marTop w:val="0"/>
                                              <w:marBottom w:val="0"/>
                                              <w:divBdr>
                                                <w:top w:val="single" w:sz="2" w:space="0" w:color="D9D9E3"/>
                                                <w:left w:val="single" w:sz="2" w:space="0" w:color="D9D9E3"/>
                                                <w:bottom w:val="single" w:sz="2" w:space="0" w:color="D9D9E3"/>
                                                <w:right w:val="single" w:sz="2" w:space="0" w:color="D9D9E3"/>
                                              </w:divBdr>
                                              <w:divsChild>
                                                <w:div w:id="1004355264">
                                                  <w:marLeft w:val="0"/>
                                                  <w:marRight w:val="0"/>
                                                  <w:marTop w:val="0"/>
                                                  <w:marBottom w:val="0"/>
                                                  <w:divBdr>
                                                    <w:top w:val="single" w:sz="2" w:space="0" w:color="D9D9E3"/>
                                                    <w:left w:val="single" w:sz="2" w:space="0" w:color="D9D9E3"/>
                                                    <w:bottom w:val="single" w:sz="2" w:space="0" w:color="D9D9E3"/>
                                                    <w:right w:val="single" w:sz="2" w:space="0" w:color="D9D9E3"/>
                                                  </w:divBdr>
                                                  <w:divsChild>
                                                    <w:div w:id="1816682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719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narvon.org.au" TargetMode="External"/><Relationship Id="rId3" Type="http://schemas.openxmlformats.org/officeDocument/2006/relationships/settings" Target="settings.xml"/><Relationship Id="rId7" Type="http://schemas.openxmlformats.org/officeDocument/2006/relationships/hyperlink" Target="https://www.dlgsc.wa.gov.au/department/publications/publication/occasional-liquor-licence-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767</Words>
  <Characters>4182</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Alston</dc:creator>
  <cp:keywords/>
  <dc:description/>
  <cp:lastModifiedBy>Stephanie Leca</cp:lastModifiedBy>
  <cp:revision>10</cp:revision>
  <cp:lastPrinted>2022-06-08T06:39:00Z</cp:lastPrinted>
  <dcterms:created xsi:type="dcterms:W3CDTF">2024-01-08T04:48:00Z</dcterms:created>
  <dcterms:modified xsi:type="dcterms:W3CDTF">2024-01-08T08:58:00Z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