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6C4E" w14:textId="7922D6B6" w:rsidR="0090560C" w:rsidRDefault="003E0C0E">
      <w:pPr>
        <w:rPr>
          <w:b/>
          <w:bCs/>
        </w:rPr>
      </w:pPr>
      <w:r w:rsidRPr="003E0C0E">
        <w:rPr>
          <w:noProof/>
        </w:rPr>
        <w:t xml:space="preserve"> </w:t>
      </w:r>
      <w:r>
        <w:rPr>
          <w:b/>
          <w:bCs/>
        </w:rPr>
        <w:br/>
      </w:r>
      <w:r w:rsidR="0090560C" w:rsidRPr="0090560C">
        <w:rPr>
          <w:b/>
          <w:bCs/>
        </w:rPr>
        <w:t>The Shire of Carnarvon is calling for</w:t>
      </w:r>
      <w:r w:rsidR="007D7077">
        <w:rPr>
          <w:b/>
          <w:bCs/>
        </w:rPr>
        <w:t xml:space="preserve"> </w:t>
      </w:r>
      <w:r w:rsidR="00E83D13">
        <w:rPr>
          <w:b/>
          <w:bCs/>
        </w:rPr>
        <w:t>developers</w:t>
      </w:r>
      <w:r w:rsidR="0090560C" w:rsidRPr="0090560C">
        <w:rPr>
          <w:b/>
          <w:bCs/>
        </w:rPr>
        <w:t xml:space="preserve"> to submit </w:t>
      </w:r>
      <w:r w:rsidR="00E32C84">
        <w:rPr>
          <w:b/>
          <w:bCs/>
        </w:rPr>
        <w:t xml:space="preserve">an </w:t>
      </w:r>
      <w:r w:rsidR="0090560C" w:rsidRPr="0090560C">
        <w:rPr>
          <w:b/>
          <w:bCs/>
        </w:rPr>
        <w:t>Expression</w:t>
      </w:r>
      <w:r w:rsidR="009C0457">
        <w:rPr>
          <w:b/>
          <w:bCs/>
        </w:rPr>
        <w:t>s</w:t>
      </w:r>
      <w:r w:rsidR="0090560C" w:rsidRPr="0090560C">
        <w:rPr>
          <w:b/>
          <w:bCs/>
        </w:rPr>
        <w:t xml:space="preserve"> of Intere</w:t>
      </w:r>
      <w:r w:rsidR="00E83D13">
        <w:rPr>
          <w:b/>
          <w:bCs/>
        </w:rPr>
        <w:t xml:space="preserve">st (EOI) for assistance in developing </w:t>
      </w:r>
      <w:r w:rsidR="005216B9">
        <w:rPr>
          <w:b/>
          <w:bCs/>
        </w:rPr>
        <w:t>applications for funding through</w:t>
      </w:r>
      <w:r w:rsidR="00E83D13">
        <w:rPr>
          <w:b/>
          <w:bCs/>
        </w:rPr>
        <w:t xml:space="preserve"> the WA State Government Infrastructure Development Fund.</w:t>
      </w:r>
    </w:p>
    <w:p w14:paraId="38B9B1C0" w14:textId="48940DC3" w:rsidR="0090560C" w:rsidRDefault="003E0C0E">
      <w:pPr>
        <w:rPr>
          <w:b/>
          <w:bCs/>
        </w:rPr>
      </w:pPr>
      <w:r>
        <w:rPr>
          <w:b/>
          <w:bCs/>
        </w:rPr>
        <w:br/>
      </w:r>
      <w:r w:rsidR="004A4E80">
        <w:rPr>
          <w:b/>
          <w:bCs/>
        </w:rPr>
        <w:t>About this project</w:t>
      </w:r>
      <w:r w:rsidR="00B952A8">
        <w:rPr>
          <w:b/>
          <w:bCs/>
        </w:rPr>
        <w:t>:</w:t>
      </w:r>
    </w:p>
    <w:p w14:paraId="319269EA" w14:textId="77777777" w:rsidR="00E32C84" w:rsidRPr="00E32C84" w:rsidRDefault="00E32C84" w:rsidP="00E32C84">
      <w:r w:rsidRPr="00E32C84">
        <w:t xml:space="preserve">The State Government has established an $40 million fund to unlock workers accommodation opportunities in regional areas. The fund aims to address infrastructure constraints in the water, wastewater and electricity network which are impacting the delivery of regional worker accommodation. </w:t>
      </w:r>
    </w:p>
    <w:p w14:paraId="136BCEF3" w14:textId="7647C3D7" w:rsidR="00E83D13" w:rsidRPr="00E32C84" w:rsidRDefault="004A4E80" w:rsidP="00B952A8">
      <w:r w:rsidRPr="00E32C84">
        <w:t xml:space="preserve">The Shire is seeking expressions of interest from </w:t>
      </w:r>
      <w:r w:rsidR="00E83D13" w:rsidRPr="00E32C84">
        <w:t xml:space="preserve">developers who are interested in taking up the opportunity and require assistance in the development of a business case supporting the application process. </w:t>
      </w:r>
    </w:p>
    <w:p w14:paraId="4C024D16" w14:textId="4D69E3D0" w:rsidR="00E83D13" w:rsidRDefault="00E83D13" w:rsidP="00B952A8">
      <w:r w:rsidRPr="00E32C84">
        <w:t xml:space="preserve">Applications under this funding stream will be based on evaluation of </w:t>
      </w:r>
      <w:r w:rsidR="00E32C84">
        <w:t>the</w:t>
      </w:r>
      <w:r w:rsidRPr="00E32C84">
        <w:t xml:space="preserve"> business case, including consideration of co-contribution opportunities.</w:t>
      </w:r>
    </w:p>
    <w:p w14:paraId="72557475" w14:textId="027CAF1D" w:rsidR="00E32C84" w:rsidRDefault="00E32C84" w:rsidP="00B952A8">
      <w:r>
        <w:t>Funding is available to developers/landowners and local government to make applications. Applications from a group of developers/landowners (including local government) within a precinct are encouraged.</w:t>
      </w:r>
      <w:r w:rsidR="005216B9">
        <w:t xml:space="preserve"> Further information about the fund can be found: </w:t>
      </w:r>
      <w:hyperlink r:id="rId8" w:history="1">
        <w:r w:rsidR="005216B9" w:rsidRPr="005216B9">
          <w:rPr>
            <w:color w:val="0000FF"/>
            <w:u w:val="single"/>
          </w:rPr>
          <w:t>Infrastructure Development Fund Stream 3: Unlocking Regional Worker Accommodation Opportunities Guidelines for Applicants (www.wa.gov.au)</w:t>
        </w:r>
      </w:hyperlink>
    </w:p>
    <w:p w14:paraId="7EE97D75" w14:textId="72E0BF3D" w:rsidR="00F45CF4" w:rsidRDefault="003E0C0E" w:rsidP="00F45CF4">
      <w:pPr>
        <w:rPr>
          <w:rStyle w:val="s1ppyq"/>
          <w:b/>
          <w:bCs/>
          <w:color w:val="000000" w:themeColor="text1"/>
        </w:rPr>
      </w:pPr>
      <w:r>
        <w:rPr>
          <w:rStyle w:val="s1ppyq"/>
          <w:b/>
          <w:bCs/>
          <w:color w:val="000000" w:themeColor="text1"/>
        </w:rPr>
        <w:br/>
      </w:r>
      <w:r w:rsidR="00F45CF4" w:rsidRPr="00D1252F">
        <w:rPr>
          <w:rStyle w:val="s1ppyq"/>
          <w:b/>
          <w:bCs/>
          <w:color w:val="000000" w:themeColor="text1"/>
        </w:rPr>
        <w:t>Submitting an EOI:</w:t>
      </w:r>
    </w:p>
    <w:p w14:paraId="5E7EE484" w14:textId="36D560CB" w:rsidR="00F45CF4" w:rsidRDefault="00F45CF4" w:rsidP="00F45CF4">
      <w:r>
        <w:t xml:space="preserve">Applicants can submit </w:t>
      </w:r>
      <w:r w:rsidR="00E32C84">
        <w:t xml:space="preserve">an EOI by providing a detailed project </w:t>
      </w:r>
      <w:proofErr w:type="gramStart"/>
      <w:r w:rsidR="00E32C84">
        <w:t>brief  to</w:t>
      </w:r>
      <w:proofErr w:type="gramEnd"/>
      <w:r w:rsidR="00E32C84">
        <w:t xml:space="preserve"> </w:t>
      </w:r>
      <w:hyperlink r:id="rId9" w:history="1">
        <w:r w:rsidR="00E32C84" w:rsidRPr="00B2390C">
          <w:rPr>
            <w:rStyle w:val="Hyperlink"/>
          </w:rPr>
          <w:t>businessconcierge@carnarvon.wa.gov.au</w:t>
        </w:r>
      </w:hyperlink>
      <w:r w:rsidR="00E32C84">
        <w:t xml:space="preserve"> </w:t>
      </w:r>
    </w:p>
    <w:p w14:paraId="748CDE2F" w14:textId="3315795A" w:rsidR="008C756B" w:rsidRPr="008C756B" w:rsidRDefault="003E0C0E">
      <w:pPr>
        <w:rPr>
          <w:b/>
          <w:bCs/>
          <w:color w:val="000000" w:themeColor="text1"/>
        </w:rPr>
      </w:pPr>
      <w:r>
        <w:rPr>
          <w:b/>
          <w:bCs/>
          <w:color w:val="000000" w:themeColor="text1"/>
        </w:rPr>
        <w:br/>
      </w:r>
      <w:r w:rsidR="008C756B" w:rsidRPr="008C756B">
        <w:rPr>
          <w:b/>
          <w:bCs/>
          <w:color w:val="000000" w:themeColor="text1"/>
        </w:rPr>
        <w:t>Enquiry contact:</w:t>
      </w:r>
    </w:p>
    <w:p w14:paraId="0A68C1EB" w14:textId="67E3CA6F" w:rsidR="008C756B" w:rsidRDefault="008C756B">
      <w:pPr>
        <w:rPr>
          <w:color w:val="000000" w:themeColor="text1"/>
        </w:rPr>
      </w:pPr>
      <w:r>
        <w:rPr>
          <w:color w:val="000000" w:themeColor="text1"/>
        </w:rPr>
        <w:t xml:space="preserve">For enquiries regarding this project, please contact </w:t>
      </w:r>
      <w:r w:rsidR="006350B1">
        <w:rPr>
          <w:color w:val="000000" w:themeColor="text1"/>
        </w:rPr>
        <w:t>Harriet Murphy, Manager Economic Development</w:t>
      </w:r>
      <w:r w:rsidR="005216B9">
        <w:rPr>
          <w:color w:val="000000" w:themeColor="text1"/>
        </w:rPr>
        <w:t xml:space="preserve"> </w:t>
      </w:r>
      <w:hyperlink r:id="rId10" w:history="1">
        <w:r w:rsidR="005216B9" w:rsidRPr="00B2390C">
          <w:rPr>
            <w:rStyle w:val="Hyperlink"/>
          </w:rPr>
          <w:t>murphy.h@carnarvon.wa.gov.au</w:t>
        </w:r>
      </w:hyperlink>
      <w:r w:rsidR="005216B9">
        <w:rPr>
          <w:color w:val="000000" w:themeColor="text1"/>
        </w:rPr>
        <w:t xml:space="preserve"> 0436 382 300</w:t>
      </w:r>
    </w:p>
    <w:p w14:paraId="7BD702D0" w14:textId="77777777" w:rsidR="008C756B" w:rsidRPr="00B952A8" w:rsidRDefault="008C756B">
      <w:pPr>
        <w:rPr>
          <w:color w:val="000000" w:themeColor="text1"/>
        </w:rPr>
      </w:pPr>
    </w:p>
    <w:sectPr w:rsidR="008C756B" w:rsidRPr="00B952A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33CD" w14:textId="77777777" w:rsidR="00751BF1" w:rsidRDefault="00751BF1" w:rsidP="00694FB3">
      <w:pPr>
        <w:spacing w:after="0" w:line="240" w:lineRule="auto"/>
      </w:pPr>
      <w:r>
        <w:separator/>
      </w:r>
    </w:p>
  </w:endnote>
  <w:endnote w:type="continuationSeparator" w:id="0">
    <w:p w14:paraId="55384251" w14:textId="77777777" w:rsidR="00751BF1" w:rsidRDefault="00751BF1" w:rsidP="0069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8FB7" w14:textId="77777777" w:rsidR="00751BF1" w:rsidRDefault="00751BF1" w:rsidP="00694FB3">
      <w:pPr>
        <w:spacing w:after="0" w:line="240" w:lineRule="auto"/>
      </w:pPr>
      <w:r>
        <w:separator/>
      </w:r>
    </w:p>
  </w:footnote>
  <w:footnote w:type="continuationSeparator" w:id="0">
    <w:p w14:paraId="7CF531C4" w14:textId="77777777" w:rsidR="00751BF1" w:rsidRDefault="00751BF1" w:rsidP="0069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C18" w14:textId="4DE0BFEA" w:rsidR="003E0C0E" w:rsidRDefault="003E0C0E">
    <w:pPr>
      <w:pStyle w:val="Header"/>
    </w:pPr>
    <w:r>
      <w:rPr>
        <w:noProof/>
      </w:rPr>
      <w:drawing>
        <wp:inline distT="0" distB="0" distL="0" distR="0" wp14:anchorId="3144C7B6" wp14:editId="015ABEE3">
          <wp:extent cx="1317779" cy="10858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221" cy="1093630"/>
                  </a:xfrm>
                  <a:prstGeom prst="rect">
                    <a:avLst/>
                  </a:prstGeom>
                  <a:noFill/>
                  <a:ln>
                    <a:noFill/>
                  </a:ln>
                </pic:spPr>
              </pic:pic>
            </a:graphicData>
          </a:graphic>
        </wp:inline>
      </w:drawing>
    </w:r>
    <w:r>
      <w:t xml:space="preserve">    </w:t>
    </w:r>
    <w:r>
      <w:rPr>
        <w:noProof/>
      </w:rPr>
      <w:drawing>
        <wp:inline distT="0" distB="0" distL="0" distR="0" wp14:anchorId="2906CABC" wp14:editId="049C5781">
          <wp:extent cx="4286250" cy="111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64F"/>
    <w:multiLevelType w:val="hybridMultilevel"/>
    <w:tmpl w:val="F8D47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FF1209"/>
    <w:multiLevelType w:val="hybridMultilevel"/>
    <w:tmpl w:val="66B82A26"/>
    <w:lvl w:ilvl="0" w:tplc="CCD45F5A">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62976755">
    <w:abstractNumId w:val="0"/>
  </w:num>
  <w:num w:numId="2" w16cid:durableId="2046364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0C"/>
    <w:rsid w:val="00045940"/>
    <w:rsid w:val="0009792E"/>
    <w:rsid w:val="001E49B1"/>
    <w:rsid w:val="00204F56"/>
    <w:rsid w:val="00217EA9"/>
    <w:rsid w:val="002B7963"/>
    <w:rsid w:val="003E0C0E"/>
    <w:rsid w:val="003E5403"/>
    <w:rsid w:val="00490917"/>
    <w:rsid w:val="004A4E80"/>
    <w:rsid w:val="005216B9"/>
    <w:rsid w:val="005428D0"/>
    <w:rsid w:val="005B5C77"/>
    <w:rsid w:val="006350B1"/>
    <w:rsid w:val="00694FB3"/>
    <w:rsid w:val="00751BF1"/>
    <w:rsid w:val="007531AE"/>
    <w:rsid w:val="007D7077"/>
    <w:rsid w:val="00802C74"/>
    <w:rsid w:val="008C756B"/>
    <w:rsid w:val="0090560C"/>
    <w:rsid w:val="00970B74"/>
    <w:rsid w:val="009C0457"/>
    <w:rsid w:val="00B952A8"/>
    <w:rsid w:val="00BD4C16"/>
    <w:rsid w:val="00D1252F"/>
    <w:rsid w:val="00E32C84"/>
    <w:rsid w:val="00E83D13"/>
    <w:rsid w:val="00F45CF4"/>
    <w:rsid w:val="00F82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1AA18"/>
  <w15:chartTrackingRefBased/>
  <w15:docId w15:val="{904326F9-8618-48AE-9444-8B1BB068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ppyq">
    <w:name w:val="s1ppyq"/>
    <w:basedOn w:val="DefaultParagraphFont"/>
    <w:rsid w:val="00B952A8"/>
  </w:style>
  <w:style w:type="paragraph" w:styleId="ListParagraph">
    <w:name w:val="List Paragraph"/>
    <w:basedOn w:val="Normal"/>
    <w:uiPriority w:val="34"/>
    <w:qFormat/>
    <w:rsid w:val="00D1252F"/>
    <w:pPr>
      <w:ind w:left="720"/>
      <w:contextualSpacing/>
    </w:pPr>
  </w:style>
  <w:style w:type="paragraph" w:customStyle="1" w:styleId="04xlpa">
    <w:name w:val="_04xlpa"/>
    <w:basedOn w:val="Normal"/>
    <w:rsid w:val="003E540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8C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56B"/>
    <w:rPr>
      <w:color w:val="0563C1" w:themeColor="hyperlink"/>
      <w:u w:val="single"/>
    </w:rPr>
  </w:style>
  <w:style w:type="character" w:styleId="UnresolvedMention">
    <w:name w:val="Unresolved Mention"/>
    <w:basedOn w:val="DefaultParagraphFont"/>
    <w:uiPriority w:val="99"/>
    <w:semiHidden/>
    <w:unhideWhenUsed/>
    <w:rsid w:val="008C756B"/>
    <w:rPr>
      <w:color w:val="605E5C"/>
      <w:shd w:val="clear" w:color="auto" w:fill="E1DFDD"/>
    </w:rPr>
  </w:style>
  <w:style w:type="paragraph" w:styleId="Header">
    <w:name w:val="header"/>
    <w:basedOn w:val="Normal"/>
    <w:link w:val="HeaderChar"/>
    <w:uiPriority w:val="99"/>
    <w:unhideWhenUsed/>
    <w:rsid w:val="0069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FB3"/>
  </w:style>
  <w:style w:type="paragraph" w:styleId="Footer">
    <w:name w:val="footer"/>
    <w:basedOn w:val="Normal"/>
    <w:link w:val="FooterChar"/>
    <w:uiPriority w:val="99"/>
    <w:unhideWhenUsed/>
    <w:rsid w:val="00694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system/files/2023-03/Infrastructure_Development_Fund_Stream_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rphy.h@carnarvon.wa.gov.au" TargetMode="External"/><Relationship Id="rId4" Type="http://schemas.openxmlformats.org/officeDocument/2006/relationships/settings" Target="settings.xml"/><Relationship Id="rId9" Type="http://schemas.openxmlformats.org/officeDocument/2006/relationships/hyperlink" Target="mailto:businessconcierge@carnarvon.w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D67F-3DC5-4A70-B4B2-36BBD66C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Leca</dc:creator>
  <cp:keywords/>
  <dc:description/>
  <cp:lastModifiedBy>Renee Williamson</cp:lastModifiedBy>
  <cp:revision>2</cp:revision>
  <dcterms:created xsi:type="dcterms:W3CDTF">2023-03-17T06:57:00Z</dcterms:created>
  <dcterms:modified xsi:type="dcterms:W3CDTF">2023-03-17T06:57:00Z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ad42c10f-7f4b-4665-b61b-55497e67e2bb</vt:lpwstr>
  </property>
  <property fmtid="{D5CDD505-2E9C-101B-9397-08002B2CF9AE}" pid="3" name="SynergySoftUID">
    <vt:lpwstr>K5A4F6180</vt:lpwstr>
  </property>
</Properties>
</file>